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C0BB7" w14:textId="2BC9B04F" w:rsidR="00722B86" w:rsidRPr="001F519C" w:rsidRDefault="002F44B7" w:rsidP="00A62B50">
      <w:pPr>
        <w:spacing w:before="100" w:beforeAutospacing="1" w:after="100" w:afterAutospacing="1" w:line="240" w:lineRule="auto"/>
        <w:outlineLvl w:val="0"/>
        <w:rPr>
          <w:rFonts w:ascii="Verdana" w:hAnsi="Verdana" w:cs="Times New Roman"/>
          <w:b/>
          <w:bCs/>
          <w:kern w:val="36"/>
          <w:sz w:val="28"/>
          <w:szCs w:val="24"/>
          <w:lang w:val="it-IT"/>
        </w:rPr>
      </w:pPr>
      <w:r w:rsidRPr="001F519C">
        <w:rPr>
          <w:rFonts w:ascii="Verdana" w:hAnsi="Verdana" w:cs="Times New Roman"/>
          <w:b/>
          <w:bCs/>
          <w:kern w:val="36"/>
          <w:sz w:val="28"/>
          <w:szCs w:val="24"/>
          <w:lang w:val="it-IT"/>
        </w:rPr>
        <w:t>MARC DISCUSSION PAPER NO. 20</w:t>
      </w:r>
      <w:r w:rsidR="00DA2F81" w:rsidRPr="001F519C">
        <w:rPr>
          <w:rFonts w:ascii="Verdana" w:hAnsi="Verdana" w:cs="Times New Roman"/>
          <w:b/>
          <w:bCs/>
          <w:kern w:val="36"/>
          <w:sz w:val="28"/>
          <w:szCs w:val="24"/>
          <w:lang w:val="it-IT"/>
        </w:rPr>
        <w:t>22</w:t>
      </w:r>
      <w:r w:rsidR="00722B86" w:rsidRPr="001F519C">
        <w:rPr>
          <w:rFonts w:ascii="Verdana" w:hAnsi="Verdana" w:cs="Times New Roman"/>
          <w:b/>
          <w:bCs/>
          <w:kern w:val="36"/>
          <w:sz w:val="28"/>
          <w:szCs w:val="24"/>
          <w:lang w:val="it-IT"/>
        </w:rPr>
        <w:t>-DP</w:t>
      </w:r>
      <w:r w:rsidR="00260D19" w:rsidRPr="001F519C">
        <w:rPr>
          <w:rFonts w:ascii="Verdana" w:hAnsi="Verdana" w:cs="Times New Roman"/>
          <w:b/>
          <w:bCs/>
          <w:kern w:val="36"/>
          <w:sz w:val="28"/>
          <w:szCs w:val="24"/>
          <w:lang w:val="it-IT"/>
        </w:rPr>
        <w:t>-X</w:t>
      </w:r>
      <w:r w:rsidR="00B274F3" w:rsidRPr="001F519C">
        <w:rPr>
          <w:rFonts w:ascii="Verdana" w:hAnsi="Verdana" w:cs="Times New Roman"/>
          <w:b/>
          <w:bCs/>
          <w:kern w:val="36"/>
          <w:sz w:val="28"/>
          <w:szCs w:val="24"/>
          <w:lang w:val="it-IT"/>
        </w:rPr>
        <w:t>X</w:t>
      </w:r>
      <w:r w:rsidR="00A94F3D" w:rsidRPr="001F519C">
        <w:rPr>
          <w:rFonts w:ascii="Verdana" w:hAnsi="Verdana" w:cs="Times New Roman"/>
          <w:b/>
          <w:bCs/>
          <w:kern w:val="36"/>
          <w:sz w:val="28"/>
          <w:szCs w:val="24"/>
          <w:lang w:val="it-IT"/>
        </w:rPr>
        <w:tab/>
      </w:r>
      <w:r w:rsidR="00A94F3D" w:rsidRPr="001F519C">
        <w:rPr>
          <w:rFonts w:ascii="Verdana" w:hAnsi="Verdana" w:cs="Times New Roman"/>
          <w:b/>
          <w:bCs/>
          <w:kern w:val="36"/>
          <w:sz w:val="28"/>
          <w:szCs w:val="24"/>
          <w:lang w:val="it-IT"/>
        </w:rPr>
        <w:tab/>
        <w:t>DRAFT</w:t>
      </w:r>
    </w:p>
    <w:p w14:paraId="74FA6649" w14:textId="09878495" w:rsidR="00722B86" w:rsidRDefault="00722B86" w:rsidP="00004390">
      <w:pPr>
        <w:spacing w:before="100" w:beforeAutospacing="1" w:after="100" w:afterAutospacing="1" w:line="240" w:lineRule="auto"/>
        <w:rPr>
          <w:rFonts w:ascii="Verdana" w:hAnsi="Verdana" w:cs="Times New Roman"/>
        </w:rPr>
      </w:pPr>
      <w:r w:rsidRPr="009B0824">
        <w:rPr>
          <w:rFonts w:ascii="Verdana" w:hAnsi="Verdana" w:cs="Times New Roman"/>
          <w:b/>
          <w:bCs/>
        </w:rPr>
        <w:t>DATE:</w:t>
      </w:r>
      <w:r w:rsidR="00757BB7" w:rsidRPr="00DA2F81">
        <w:rPr>
          <w:rFonts w:ascii="Verdana" w:hAnsi="Verdana" w:cs="Times New Roman"/>
          <w:bCs/>
        </w:rPr>
        <w:t xml:space="preserve"> </w:t>
      </w:r>
      <w:r w:rsidR="00A94F3D">
        <w:rPr>
          <w:rFonts w:ascii="Verdana" w:hAnsi="Verdana" w:cs="Times New Roman"/>
          <w:bCs/>
        </w:rPr>
        <w:t>29</w:t>
      </w:r>
      <w:r w:rsidR="00DA2F81" w:rsidRPr="00DA2F81">
        <w:rPr>
          <w:rFonts w:ascii="Verdana" w:hAnsi="Verdana" w:cs="Times New Roman"/>
          <w:bCs/>
        </w:rPr>
        <w:t xml:space="preserve"> April </w:t>
      </w:r>
      <w:r w:rsidR="00757BB7">
        <w:rPr>
          <w:rFonts w:ascii="Verdana" w:hAnsi="Verdana" w:cs="Times New Roman"/>
        </w:rPr>
        <w:t>2022</w:t>
      </w:r>
    </w:p>
    <w:p w14:paraId="5CABB1C1" w14:textId="77777777" w:rsidR="00EF7038" w:rsidRPr="009B0824" w:rsidRDefault="00EF7038" w:rsidP="00004390">
      <w:pPr>
        <w:spacing w:before="100" w:beforeAutospacing="1" w:after="100" w:afterAutospacing="1" w:line="240" w:lineRule="auto"/>
        <w:rPr>
          <w:rFonts w:ascii="Verdana" w:hAnsi="Verdana" w:cs="Times New Roman"/>
        </w:rPr>
      </w:pPr>
    </w:p>
    <w:p w14:paraId="4532F38F" w14:textId="76F177E3" w:rsidR="00722B86" w:rsidRDefault="00722B86" w:rsidP="00172028">
      <w:pPr>
        <w:spacing w:before="100" w:beforeAutospacing="1" w:after="100" w:afterAutospacing="1" w:line="240" w:lineRule="auto"/>
        <w:rPr>
          <w:rFonts w:ascii="Verdana" w:hAnsi="Verdana" w:cs="Times New Roman"/>
          <w:b/>
          <w:bCs/>
        </w:rPr>
      </w:pPr>
      <w:r w:rsidRPr="009B0824">
        <w:rPr>
          <w:rFonts w:ascii="Verdana" w:hAnsi="Verdana" w:cs="Times New Roman"/>
          <w:b/>
          <w:bCs/>
        </w:rPr>
        <w:t>REVISED:</w:t>
      </w:r>
    </w:p>
    <w:p w14:paraId="28912AB0" w14:textId="77777777" w:rsidR="00EF7038" w:rsidRPr="00B274F3" w:rsidRDefault="00EF7038" w:rsidP="00172028">
      <w:pPr>
        <w:spacing w:before="100" w:beforeAutospacing="1" w:after="100" w:afterAutospacing="1" w:line="240" w:lineRule="auto"/>
        <w:rPr>
          <w:rFonts w:ascii="Verdana" w:hAnsi="Verdana" w:cs="Times New Roman"/>
        </w:rPr>
      </w:pPr>
    </w:p>
    <w:p w14:paraId="4EB6844C" w14:textId="40A36179" w:rsidR="00757BB7" w:rsidRDefault="00722B86" w:rsidP="00172028">
      <w:pPr>
        <w:spacing w:before="100" w:beforeAutospacing="1" w:after="100" w:afterAutospacing="1" w:line="240" w:lineRule="auto"/>
        <w:rPr>
          <w:rFonts w:ascii="Verdana" w:hAnsi="Verdana" w:cs="Times New Roman"/>
        </w:rPr>
      </w:pPr>
      <w:r w:rsidRPr="009B0824">
        <w:rPr>
          <w:rFonts w:ascii="Verdana" w:hAnsi="Verdana" w:cs="Times New Roman"/>
          <w:b/>
          <w:bCs/>
        </w:rPr>
        <w:t>NAME:</w:t>
      </w:r>
      <w:r w:rsidR="00757BB7">
        <w:rPr>
          <w:rFonts w:ascii="Verdana" w:hAnsi="Verdana" w:cs="Times New Roman"/>
          <w:b/>
          <w:bCs/>
        </w:rPr>
        <w:t xml:space="preserve"> </w:t>
      </w:r>
      <w:r w:rsidR="002F44B7">
        <w:rPr>
          <w:rFonts w:ascii="Verdana" w:hAnsi="Verdana" w:cs="Times New Roman"/>
        </w:rPr>
        <w:t xml:space="preserve">Defining a </w:t>
      </w:r>
      <w:r w:rsidR="005F6A41">
        <w:rPr>
          <w:rFonts w:ascii="Verdana" w:hAnsi="Verdana" w:cs="Times New Roman"/>
        </w:rPr>
        <w:t>F</w:t>
      </w:r>
      <w:r w:rsidR="00757BB7">
        <w:rPr>
          <w:rFonts w:ascii="Verdana" w:hAnsi="Verdana" w:cs="Times New Roman"/>
        </w:rPr>
        <w:t>ield</w:t>
      </w:r>
      <w:r w:rsidR="00321057">
        <w:rPr>
          <w:rFonts w:ascii="Verdana" w:hAnsi="Verdana" w:cs="Times New Roman"/>
        </w:rPr>
        <w:t xml:space="preserve"> </w:t>
      </w:r>
      <w:r w:rsidR="00D66560">
        <w:rPr>
          <w:rFonts w:ascii="Verdana" w:hAnsi="Verdana" w:cs="Times New Roman"/>
        </w:rPr>
        <w:t xml:space="preserve">for </w:t>
      </w:r>
      <w:r w:rsidR="00D43857">
        <w:rPr>
          <w:rFonts w:ascii="Verdana" w:hAnsi="Verdana" w:cs="Times New Roman"/>
        </w:rPr>
        <w:t xml:space="preserve">Standardized </w:t>
      </w:r>
      <w:r w:rsidR="00D66560">
        <w:rPr>
          <w:rFonts w:ascii="Verdana" w:hAnsi="Verdana" w:cs="Times New Roman"/>
        </w:rPr>
        <w:t xml:space="preserve">Provenance </w:t>
      </w:r>
      <w:r w:rsidR="00D43857">
        <w:rPr>
          <w:rFonts w:ascii="Verdana" w:hAnsi="Verdana" w:cs="Times New Roman"/>
        </w:rPr>
        <w:t>Information</w:t>
      </w:r>
      <w:r w:rsidR="006F22C1">
        <w:rPr>
          <w:rFonts w:ascii="Verdana" w:hAnsi="Verdana" w:cs="Times New Roman"/>
        </w:rPr>
        <w:t xml:space="preserve"> </w:t>
      </w:r>
      <w:r w:rsidR="00B274F3" w:rsidRPr="00B274F3">
        <w:rPr>
          <w:rFonts w:ascii="Verdana" w:hAnsi="Verdana" w:cs="Times New Roman"/>
        </w:rPr>
        <w:t xml:space="preserve">in the MARC 21 </w:t>
      </w:r>
      <w:r w:rsidR="00D66560">
        <w:rPr>
          <w:rFonts w:ascii="Verdana" w:hAnsi="Verdana" w:cs="Times New Roman"/>
        </w:rPr>
        <w:t xml:space="preserve">Bibliographic, </w:t>
      </w:r>
      <w:r w:rsidR="00757BB7" w:rsidRPr="00757BB7">
        <w:rPr>
          <w:rFonts w:ascii="Verdana" w:hAnsi="Verdana" w:cs="Times New Roman"/>
        </w:rPr>
        <w:t>Holdings</w:t>
      </w:r>
      <w:r w:rsidR="00445AB5">
        <w:rPr>
          <w:rFonts w:ascii="Verdana" w:hAnsi="Verdana" w:cs="Times New Roman"/>
        </w:rPr>
        <w:t>,</w:t>
      </w:r>
      <w:r w:rsidR="00D66560">
        <w:rPr>
          <w:rFonts w:ascii="Verdana" w:hAnsi="Verdana" w:cs="Times New Roman"/>
        </w:rPr>
        <w:t xml:space="preserve"> and Authority </w:t>
      </w:r>
      <w:r w:rsidR="00757BB7" w:rsidRPr="00757BB7">
        <w:rPr>
          <w:rFonts w:ascii="Verdana" w:hAnsi="Verdana" w:cs="Times New Roman"/>
        </w:rPr>
        <w:t>Formats</w:t>
      </w:r>
    </w:p>
    <w:p w14:paraId="56DF374C" w14:textId="77777777" w:rsidR="00EF7038" w:rsidRDefault="00EF7038" w:rsidP="00172028">
      <w:pPr>
        <w:spacing w:before="100" w:beforeAutospacing="1" w:after="100" w:afterAutospacing="1" w:line="240" w:lineRule="auto"/>
        <w:rPr>
          <w:rFonts w:ascii="Verdana" w:hAnsi="Verdana" w:cs="Times New Roman"/>
        </w:rPr>
      </w:pPr>
    </w:p>
    <w:p w14:paraId="4AFE3F29" w14:textId="1A9C4A87" w:rsidR="00722B86" w:rsidRDefault="00722B86" w:rsidP="00172028">
      <w:pPr>
        <w:spacing w:before="100" w:beforeAutospacing="1" w:after="100" w:afterAutospacing="1" w:line="240" w:lineRule="auto"/>
        <w:rPr>
          <w:rFonts w:ascii="Verdana" w:hAnsi="Verdana" w:cs="Times New Roman"/>
        </w:rPr>
      </w:pPr>
      <w:r w:rsidRPr="009B0824">
        <w:rPr>
          <w:rFonts w:ascii="Verdana" w:hAnsi="Verdana" w:cs="Times New Roman"/>
          <w:b/>
          <w:bCs/>
        </w:rPr>
        <w:t>SOURCE:</w:t>
      </w:r>
      <w:r w:rsidRPr="009B0824">
        <w:rPr>
          <w:rFonts w:ascii="Verdana" w:hAnsi="Verdana" w:cs="Times New Roman"/>
        </w:rPr>
        <w:t xml:space="preserve"> German National Library</w:t>
      </w:r>
      <w:r w:rsidR="002F44B7">
        <w:rPr>
          <w:rFonts w:ascii="Verdana" w:hAnsi="Verdana" w:cs="Times New Roman"/>
        </w:rPr>
        <w:t>,</w:t>
      </w:r>
      <w:r w:rsidR="002F44B7" w:rsidRPr="002F44B7">
        <w:rPr>
          <w:rFonts w:ascii="Verdana" w:hAnsi="Verdana" w:cs="Times New Roman"/>
        </w:rPr>
        <w:t xml:space="preserve"> for the Committee on Data Formats</w:t>
      </w:r>
    </w:p>
    <w:p w14:paraId="78E3CF04" w14:textId="77777777" w:rsidR="00EF7038" w:rsidRPr="009B0824" w:rsidRDefault="00EF7038" w:rsidP="00172028">
      <w:pPr>
        <w:spacing w:before="100" w:beforeAutospacing="1" w:after="100" w:afterAutospacing="1" w:line="240" w:lineRule="auto"/>
        <w:rPr>
          <w:rFonts w:ascii="Verdana" w:hAnsi="Verdana" w:cs="Times New Roman"/>
        </w:rPr>
      </w:pPr>
    </w:p>
    <w:p w14:paraId="16C9E2C9" w14:textId="22FF8D54" w:rsidR="00722B86" w:rsidRDefault="00722B86" w:rsidP="00390300">
      <w:pPr>
        <w:spacing w:before="100" w:beforeAutospacing="1" w:after="100" w:afterAutospacing="1" w:line="240" w:lineRule="auto"/>
        <w:rPr>
          <w:rFonts w:ascii="Verdana" w:hAnsi="Verdana" w:cs="Times New Roman"/>
        </w:rPr>
      </w:pPr>
      <w:r w:rsidRPr="009B0824">
        <w:rPr>
          <w:rFonts w:ascii="Verdana" w:hAnsi="Verdana" w:cs="Times New Roman"/>
          <w:b/>
          <w:bCs/>
        </w:rPr>
        <w:t>SUMMARY:</w:t>
      </w:r>
      <w:r w:rsidRPr="009B0824">
        <w:rPr>
          <w:rFonts w:ascii="Verdana" w:hAnsi="Verdana" w:cs="Times New Roman"/>
        </w:rPr>
        <w:t xml:space="preserve"> This paper </w:t>
      </w:r>
      <w:r w:rsidR="002F44B7">
        <w:rPr>
          <w:rFonts w:ascii="Verdana" w:hAnsi="Verdana" w:cs="Times New Roman"/>
        </w:rPr>
        <w:t>explores options how</w:t>
      </w:r>
      <w:r w:rsidR="00321057">
        <w:rPr>
          <w:rFonts w:ascii="Verdana" w:hAnsi="Verdana" w:cs="Times New Roman"/>
        </w:rPr>
        <w:t xml:space="preserve"> </w:t>
      </w:r>
      <w:r w:rsidR="001073AB">
        <w:rPr>
          <w:rFonts w:ascii="Verdana" w:hAnsi="Verdana" w:cs="Times New Roman"/>
        </w:rPr>
        <w:t>copy</w:t>
      </w:r>
      <w:r w:rsidR="00D243AA">
        <w:rPr>
          <w:rFonts w:ascii="Verdana" w:hAnsi="Verdana" w:cs="Times New Roman"/>
        </w:rPr>
        <w:t>-</w:t>
      </w:r>
      <w:r w:rsidR="00D66560">
        <w:rPr>
          <w:rFonts w:ascii="Verdana" w:hAnsi="Verdana" w:cs="Times New Roman"/>
        </w:rPr>
        <w:t xml:space="preserve">specific </w:t>
      </w:r>
      <w:r w:rsidR="00321057">
        <w:rPr>
          <w:rFonts w:ascii="Verdana" w:hAnsi="Verdana" w:cs="Times New Roman"/>
        </w:rPr>
        <w:t>prove</w:t>
      </w:r>
      <w:r w:rsidR="009F0AB8">
        <w:rPr>
          <w:rFonts w:ascii="Verdana" w:hAnsi="Verdana" w:cs="Times New Roman"/>
        </w:rPr>
        <w:t xml:space="preserve">nance information </w:t>
      </w:r>
      <w:r w:rsidR="008722FC">
        <w:rPr>
          <w:rFonts w:ascii="Verdana" w:hAnsi="Verdana" w:cs="Times New Roman"/>
        </w:rPr>
        <w:t xml:space="preserve">and material evidence </w:t>
      </w:r>
      <w:r w:rsidR="009F0AB8">
        <w:rPr>
          <w:rFonts w:ascii="Verdana" w:hAnsi="Verdana" w:cs="Times New Roman"/>
        </w:rPr>
        <w:t>represented by</w:t>
      </w:r>
      <w:r w:rsidR="00321057">
        <w:rPr>
          <w:rFonts w:ascii="Verdana" w:hAnsi="Verdana" w:cs="Times New Roman"/>
        </w:rPr>
        <w:t xml:space="preserve"> authority data </w:t>
      </w:r>
      <w:r w:rsidR="009A36FF">
        <w:rPr>
          <w:rFonts w:ascii="Verdana" w:hAnsi="Verdana" w:cs="Times New Roman"/>
        </w:rPr>
        <w:t xml:space="preserve">and controlled terms </w:t>
      </w:r>
      <w:r w:rsidR="00BF0E2A">
        <w:rPr>
          <w:rFonts w:ascii="Verdana" w:hAnsi="Verdana" w:cs="Times New Roman"/>
        </w:rPr>
        <w:t>could</w:t>
      </w:r>
      <w:r w:rsidR="00321057">
        <w:rPr>
          <w:rFonts w:ascii="Verdana" w:hAnsi="Verdana" w:cs="Times New Roman"/>
        </w:rPr>
        <w:t xml:space="preserve"> </w:t>
      </w:r>
      <w:r w:rsidR="002E2CD7">
        <w:rPr>
          <w:rFonts w:ascii="Verdana" w:hAnsi="Verdana" w:cs="Times New Roman"/>
        </w:rPr>
        <w:t xml:space="preserve">be </w:t>
      </w:r>
      <w:r w:rsidR="00B323FE">
        <w:rPr>
          <w:rFonts w:ascii="Verdana" w:hAnsi="Verdana" w:cs="Times New Roman"/>
        </w:rPr>
        <w:t>acc</w:t>
      </w:r>
      <w:r w:rsidR="00922906">
        <w:rPr>
          <w:rFonts w:ascii="Verdana" w:hAnsi="Verdana" w:cs="Times New Roman"/>
        </w:rPr>
        <w:t>o</w:t>
      </w:r>
      <w:r w:rsidR="00B323FE">
        <w:rPr>
          <w:rFonts w:ascii="Verdana" w:hAnsi="Verdana" w:cs="Times New Roman"/>
        </w:rPr>
        <w:t>m</w:t>
      </w:r>
      <w:r w:rsidR="00922906">
        <w:rPr>
          <w:rFonts w:ascii="Verdana" w:hAnsi="Verdana" w:cs="Times New Roman"/>
        </w:rPr>
        <w:t>modated</w:t>
      </w:r>
      <w:r w:rsidR="00321057">
        <w:rPr>
          <w:rFonts w:ascii="Verdana" w:hAnsi="Verdana" w:cs="Times New Roman"/>
        </w:rPr>
        <w:t xml:space="preserve"> in the MARC</w:t>
      </w:r>
      <w:r w:rsidR="00090752">
        <w:rPr>
          <w:rFonts w:ascii="Verdana" w:hAnsi="Verdana" w:cs="Times New Roman"/>
        </w:rPr>
        <w:t xml:space="preserve"> </w:t>
      </w:r>
      <w:r w:rsidR="00CA0C27">
        <w:rPr>
          <w:rFonts w:ascii="Verdana" w:hAnsi="Verdana" w:cs="Times New Roman"/>
        </w:rPr>
        <w:t>21 Bibliographic, Holdings, and Authority</w:t>
      </w:r>
      <w:r w:rsidR="00321057">
        <w:rPr>
          <w:rFonts w:ascii="Verdana" w:hAnsi="Verdana" w:cs="Times New Roman"/>
        </w:rPr>
        <w:t xml:space="preserve"> format</w:t>
      </w:r>
      <w:r w:rsidR="00CA0C27">
        <w:rPr>
          <w:rFonts w:ascii="Verdana" w:hAnsi="Verdana" w:cs="Times New Roman"/>
        </w:rPr>
        <w:t>s</w:t>
      </w:r>
      <w:r w:rsidR="00321057">
        <w:rPr>
          <w:rFonts w:ascii="Verdana" w:hAnsi="Verdana" w:cs="Times New Roman"/>
        </w:rPr>
        <w:t>.</w:t>
      </w:r>
      <w:r w:rsidR="001F45EA">
        <w:rPr>
          <w:rFonts w:ascii="Verdana" w:hAnsi="Verdana" w:cs="Times New Roman"/>
        </w:rPr>
        <w:t xml:space="preserve"> </w:t>
      </w:r>
      <w:r w:rsidR="00571F6C">
        <w:rPr>
          <w:rFonts w:ascii="Verdana" w:hAnsi="Verdana" w:cs="Times New Roman"/>
        </w:rPr>
        <w:t>T</w:t>
      </w:r>
      <w:r w:rsidR="004D0D8A">
        <w:rPr>
          <w:rFonts w:ascii="Verdana" w:hAnsi="Verdana" w:cs="Times New Roman"/>
        </w:rPr>
        <w:t>he existing fields</w:t>
      </w:r>
      <w:r w:rsidR="00981577">
        <w:rPr>
          <w:rFonts w:ascii="Verdana" w:hAnsi="Verdana" w:cs="Times New Roman"/>
        </w:rPr>
        <w:t xml:space="preserve"> 561,</w:t>
      </w:r>
      <w:r w:rsidR="00D7014F">
        <w:rPr>
          <w:rFonts w:ascii="Verdana" w:hAnsi="Verdana" w:cs="Times New Roman"/>
        </w:rPr>
        <w:t xml:space="preserve"> </w:t>
      </w:r>
      <w:r w:rsidR="00177ACF">
        <w:rPr>
          <w:rFonts w:ascii="Verdana" w:hAnsi="Verdana" w:cs="Times New Roman"/>
        </w:rPr>
        <w:t xml:space="preserve">700 and </w:t>
      </w:r>
      <w:r w:rsidR="00981577">
        <w:rPr>
          <w:rFonts w:ascii="Verdana" w:hAnsi="Verdana" w:cs="Times New Roman"/>
        </w:rPr>
        <w:t>710</w:t>
      </w:r>
      <w:r w:rsidR="00994108">
        <w:rPr>
          <w:rFonts w:ascii="Verdana" w:hAnsi="Verdana" w:cs="Times New Roman"/>
        </w:rPr>
        <w:t xml:space="preserve"> </w:t>
      </w:r>
      <w:r w:rsidR="00571F6C">
        <w:rPr>
          <w:rFonts w:ascii="Verdana" w:hAnsi="Verdana" w:cs="Times New Roman"/>
        </w:rPr>
        <w:t xml:space="preserve">are </w:t>
      </w:r>
      <w:r w:rsidR="00B323FE">
        <w:rPr>
          <w:rFonts w:ascii="Verdana" w:hAnsi="Verdana" w:cs="Times New Roman"/>
        </w:rPr>
        <w:t xml:space="preserve">analyzed </w:t>
      </w:r>
      <w:r w:rsidR="007C57AB">
        <w:rPr>
          <w:rFonts w:ascii="Verdana" w:hAnsi="Verdana" w:cs="Times New Roman"/>
        </w:rPr>
        <w:t>for this purpose</w:t>
      </w:r>
      <w:r w:rsidR="00177ACF">
        <w:rPr>
          <w:rFonts w:ascii="Verdana" w:hAnsi="Verdana" w:cs="Times New Roman"/>
        </w:rPr>
        <w:t>,</w:t>
      </w:r>
      <w:r w:rsidR="007C57AB">
        <w:rPr>
          <w:rFonts w:ascii="Verdana" w:hAnsi="Verdana" w:cs="Times New Roman"/>
        </w:rPr>
        <w:t xml:space="preserve"> </w:t>
      </w:r>
      <w:r w:rsidR="00B323FE">
        <w:rPr>
          <w:rFonts w:ascii="Verdana" w:hAnsi="Verdana" w:cs="Times New Roman"/>
        </w:rPr>
        <w:t>and</w:t>
      </w:r>
      <w:r w:rsidR="004D0D8A">
        <w:rPr>
          <w:rFonts w:ascii="Verdana" w:hAnsi="Verdana" w:cs="Times New Roman"/>
        </w:rPr>
        <w:t xml:space="preserve"> </w:t>
      </w:r>
      <w:r w:rsidR="00B323FE">
        <w:rPr>
          <w:rFonts w:ascii="Verdana" w:hAnsi="Verdana" w:cs="Times New Roman"/>
        </w:rPr>
        <w:t>a n</w:t>
      </w:r>
      <w:r w:rsidR="00502D50">
        <w:rPr>
          <w:rFonts w:ascii="Verdana" w:hAnsi="Verdana" w:cs="Times New Roman"/>
        </w:rPr>
        <w:t>ew field</w:t>
      </w:r>
      <w:r w:rsidR="001B540B">
        <w:rPr>
          <w:rFonts w:ascii="Verdana" w:hAnsi="Verdana" w:cs="Times New Roman"/>
        </w:rPr>
        <w:t xml:space="preserve"> </w:t>
      </w:r>
      <w:r w:rsidR="00177ACF">
        <w:rPr>
          <w:rFonts w:ascii="Verdana" w:hAnsi="Verdana" w:cs="Times New Roman"/>
        </w:rPr>
        <w:t xml:space="preserve">in </w:t>
      </w:r>
      <w:r w:rsidR="00177ACF" w:rsidRPr="00177ACF">
        <w:rPr>
          <w:rFonts w:ascii="Verdana" w:hAnsi="Verdana" w:cs="Times New Roman"/>
        </w:rPr>
        <w:t xml:space="preserve">the </w:t>
      </w:r>
      <w:r w:rsidR="001B540B" w:rsidRPr="00177ACF">
        <w:rPr>
          <w:rFonts w:ascii="Verdana" w:hAnsi="Verdana" w:cs="Times New Roman"/>
        </w:rPr>
        <w:t>3</w:t>
      </w:r>
      <w:r w:rsidR="001F1EBC" w:rsidRPr="00177ACF">
        <w:rPr>
          <w:rFonts w:ascii="Verdana" w:hAnsi="Verdana" w:cs="Times New Roman"/>
        </w:rPr>
        <w:t>XX</w:t>
      </w:r>
      <w:r w:rsidR="00B323FE" w:rsidRPr="00177ACF">
        <w:rPr>
          <w:rFonts w:ascii="Verdana" w:hAnsi="Verdana" w:cs="Times New Roman"/>
        </w:rPr>
        <w:t xml:space="preserve"> </w:t>
      </w:r>
      <w:r w:rsidR="00177ACF">
        <w:rPr>
          <w:rFonts w:ascii="Verdana" w:hAnsi="Verdana" w:cs="Times New Roman"/>
        </w:rPr>
        <w:t xml:space="preserve">range </w:t>
      </w:r>
      <w:r w:rsidR="00B323FE" w:rsidRPr="00177ACF">
        <w:rPr>
          <w:rFonts w:ascii="Verdana" w:hAnsi="Verdana" w:cs="Times New Roman"/>
        </w:rPr>
        <w:t>is</w:t>
      </w:r>
      <w:r w:rsidR="00B323FE">
        <w:rPr>
          <w:rFonts w:ascii="Verdana" w:hAnsi="Verdana" w:cs="Times New Roman"/>
        </w:rPr>
        <w:t xml:space="preserve"> </w:t>
      </w:r>
      <w:r w:rsidR="00B323FE" w:rsidRPr="000C1A1D">
        <w:rPr>
          <w:rFonts w:ascii="Verdana" w:hAnsi="Verdana" w:cs="Times New Roman"/>
        </w:rPr>
        <w:t>discussed.</w:t>
      </w:r>
    </w:p>
    <w:p w14:paraId="40DD9413" w14:textId="77777777" w:rsidR="00EF7038" w:rsidRPr="000C1A1D" w:rsidRDefault="00EF7038" w:rsidP="00390300">
      <w:pPr>
        <w:spacing w:before="100" w:beforeAutospacing="1" w:after="100" w:afterAutospacing="1" w:line="240" w:lineRule="auto"/>
        <w:rPr>
          <w:rFonts w:ascii="Verdana" w:hAnsi="Verdana" w:cs="Times New Roman"/>
        </w:rPr>
      </w:pPr>
    </w:p>
    <w:p w14:paraId="5A0DF928" w14:textId="585CCBE8" w:rsidR="00722B86" w:rsidRDefault="00722B86" w:rsidP="00172028">
      <w:pPr>
        <w:spacing w:before="100" w:beforeAutospacing="1" w:after="100" w:afterAutospacing="1" w:line="240" w:lineRule="auto"/>
        <w:rPr>
          <w:rFonts w:ascii="Verdana" w:hAnsi="Verdana" w:cs="Times New Roman"/>
          <w:bCs/>
        </w:rPr>
      </w:pPr>
      <w:r w:rsidRPr="000C1A1D">
        <w:rPr>
          <w:rFonts w:ascii="Verdana" w:hAnsi="Verdana" w:cs="Times New Roman"/>
          <w:b/>
          <w:bCs/>
        </w:rPr>
        <w:t>KEYWORDS:</w:t>
      </w:r>
      <w:r w:rsidR="005111A9" w:rsidRPr="000C1A1D">
        <w:rPr>
          <w:rFonts w:ascii="Verdana" w:hAnsi="Verdana" w:cs="Times New Roman"/>
          <w:b/>
          <w:bCs/>
        </w:rPr>
        <w:t xml:space="preserve"> </w:t>
      </w:r>
      <w:r w:rsidR="00557D57" w:rsidRPr="000C1A1D">
        <w:rPr>
          <w:rFonts w:ascii="Verdana" w:hAnsi="Verdana" w:cs="Times New Roman"/>
          <w:bCs/>
        </w:rPr>
        <w:t>Field 561</w:t>
      </w:r>
      <w:r w:rsidR="008C705F">
        <w:rPr>
          <w:rFonts w:ascii="Verdana" w:hAnsi="Verdana" w:cs="Times New Roman"/>
          <w:bCs/>
        </w:rPr>
        <w:t xml:space="preserve"> (BD, HD)</w:t>
      </w:r>
      <w:r w:rsidR="00557D57" w:rsidRPr="000C1A1D">
        <w:rPr>
          <w:rFonts w:ascii="Verdana" w:hAnsi="Verdana" w:cs="Times New Roman"/>
          <w:bCs/>
        </w:rPr>
        <w:t>; Ownership and Custodial History</w:t>
      </w:r>
      <w:r w:rsidR="00B16676">
        <w:rPr>
          <w:rFonts w:ascii="Verdana" w:hAnsi="Verdana" w:cs="Times New Roman"/>
          <w:bCs/>
        </w:rPr>
        <w:t xml:space="preserve"> (BD, HD)</w:t>
      </w:r>
      <w:r w:rsidR="00557D57" w:rsidRPr="000C1A1D">
        <w:rPr>
          <w:rFonts w:ascii="Verdana" w:hAnsi="Verdana" w:cs="Times New Roman"/>
          <w:bCs/>
        </w:rPr>
        <w:t>; Identifier</w:t>
      </w:r>
      <w:r w:rsidR="00B16676">
        <w:rPr>
          <w:rFonts w:ascii="Verdana" w:hAnsi="Verdana" w:cs="Times New Roman"/>
          <w:bCs/>
        </w:rPr>
        <w:t xml:space="preserve"> (BD, HD)</w:t>
      </w:r>
      <w:r w:rsidR="000C1A1D" w:rsidRPr="000C1A1D">
        <w:rPr>
          <w:rFonts w:ascii="Verdana" w:hAnsi="Verdana" w:cs="Times New Roman"/>
          <w:bCs/>
        </w:rPr>
        <w:t>;</w:t>
      </w:r>
      <w:r w:rsidR="00703BA9">
        <w:rPr>
          <w:rFonts w:ascii="Verdana" w:hAnsi="Verdana" w:cs="Times New Roman"/>
          <w:bCs/>
        </w:rPr>
        <w:t xml:space="preserve"> F</w:t>
      </w:r>
      <w:r w:rsidR="000C1A1D" w:rsidRPr="000C1A1D">
        <w:rPr>
          <w:rFonts w:ascii="Verdana" w:hAnsi="Verdana" w:cs="Times New Roman"/>
          <w:bCs/>
        </w:rPr>
        <w:t>ield 7</w:t>
      </w:r>
      <w:r w:rsidR="008C705F">
        <w:rPr>
          <w:rFonts w:ascii="Verdana" w:hAnsi="Verdana" w:cs="Times New Roman"/>
          <w:bCs/>
        </w:rPr>
        <w:t xml:space="preserve">00 (BD); </w:t>
      </w:r>
      <w:r w:rsidR="005455BF">
        <w:rPr>
          <w:rFonts w:ascii="Verdana" w:hAnsi="Verdana" w:cs="Times New Roman"/>
          <w:bCs/>
        </w:rPr>
        <w:t xml:space="preserve">Personal Name (BD); </w:t>
      </w:r>
      <w:r w:rsidR="006C2498">
        <w:rPr>
          <w:rFonts w:ascii="Verdana" w:hAnsi="Verdana" w:cs="Times New Roman"/>
          <w:bCs/>
        </w:rPr>
        <w:t>Fiel</w:t>
      </w:r>
      <w:r w:rsidR="00575150">
        <w:rPr>
          <w:rFonts w:ascii="Verdana" w:hAnsi="Verdana" w:cs="Times New Roman"/>
          <w:bCs/>
        </w:rPr>
        <w:t>d</w:t>
      </w:r>
      <w:r w:rsidR="006C2498">
        <w:rPr>
          <w:rFonts w:ascii="Verdana" w:hAnsi="Verdana" w:cs="Times New Roman"/>
          <w:bCs/>
        </w:rPr>
        <w:t xml:space="preserve"> 710</w:t>
      </w:r>
      <w:r w:rsidR="008C705F">
        <w:rPr>
          <w:rFonts w:ascii="Verdana" w:hAnsi="Verdana" w:cs="Times New Roman"/>
          <w:bCs/>
        </w:rPr>
        <w:t xml:space="preserve"> (BD)</w:t>
      </w:r>
      <w:r w:rsidR="005455BF">
        <w:rPr>
          <w:rFonts w:ascii="Verdana" w:hAnsi="Verdana" w:cs="Times New Roman"/>
          <w:bCs/>
        </w:rPr>
        <w:t>; Corporate Name (BD)</w:t>
      </w:r>
    </w:p>
    <w:p w14:paraId="7B076955" w14:textId="77777777" w:rsidR="00EF7038" w:rsidRPr="000C1A1D" w:rsidRDefault="00EF7038" w:rsidP="00172028">
      <w:pPr>
        <w:spacing w:before="100" w:beforeAutospacing="1" w:after="100" w:afterAutospacing="1" w:line="240" w:lineRule="auto"/>
        <w:rPr>
          <w:rFonts w:ascii="Verdana" w:hAnsi="Verdana" w:cs="Times New Roman"/>
        </w:rPr>
      </w:pPr>
    </w:p>
    <w:p w14:paraId="3DAA9790" w14:textId="27A3ECAB" w:rsidR="005F6A41" w:rsidRDefault="00722B86" w:rsidP="00172028">
      <w:pPr>
        <w:spacing w:before="100" w:beforeAutospacing="1" w:after="100" w:afterAutospacing="1" w:line="240" w:lineRule="auto"/>
        <w:rPr>
          <w:rFonts w:ascii="Verdana" w:hAnsi="Verdana" w:cs="Times New Roman"/>
          <w:b/>
          <w:bCs/>
        </w:rPr>
      </w:pPr>
      <w:r w:rsidRPr="006A0D14">
        <w:rPr>
          <w:rFonts w:ascii="Verdana" w:hAnsi="Verdana" w:cs="Times New Roman"/>
          <w:b/>
          <w:bCs/>
        </w:rPr>
        <w:t>RELATED:</w:t>
      </w:r>
    </w:p>
    <w:p w14:paraId="393F61D2" w14:textId="77777777" w:rsidR="00E12DB6" w:rsidRDefault="00177ACF" w:rsidP="00172028">
      <w:pPr>
        <w:spacing w:before="100" w:beforeAutospacing="1" w:after="100" w:afterAutospacing="1" w:line="240" w:lineRule="auto"/>
        <w:rPr>
          <w:rFonts w:ascii="Verdana" w:hAnsi="Verdana" w:cs="Times New Roman"/>
          <w:bCs/>
        </w:rPr>
      </w:pPr>
      <w:r>
        <w:rPr>
          <w:rFonts w:ascii="Verdana" w:hAnsi="Verdana" w:cs="Times New Roman"/>
          <w:bCs/>
        </w:rPr>
        <w:t>MARC Proposal 2010-9:</w:t>
      </w:r>
    </w:p>
    <w:p w14:paraId="232C8389" w14:textId="77777777" w:rsidR="00E12DB6" w:rsidRDefault="00177ACF" w:rsidP="00172028">
      <w:pPr>
        <w:spacing w:before="100" w:beforeAutospacing="1" w:after="100" w:afterAutospacing="1" w:line="240" w:lineRule="auto"/>
        <w:rPr>
          <w:rFonts w:ascii="Verdana" w:hAnsi="Verdana" w:cs="Times New Roman"/>
          <w:bCs/>
        </w:rPr>
      </w:pPr>
      <w:r>
        <w:rPr>
          <w:rFonts w:ascii="Verdana" w:hAnsi="Verdana" w:cs="Times New Roman"/>
          <w:bCs/>
        </w:rPr>
        <w:t>“</w:t>
      </w:r>
      <w:r w:rsidRPr="00177ACF">
        <w:rPr>
          <w:rFonts w:ascii="Verdana" w:hAnsi="Verdana" w:cs="Times New Roman"/>
          <w:bCs/>
        </w:rPr>
        <w:t>Addition of Subfield $u to Field 561 (Ownership and Custodial History) to the MARC 21 Bibliographic and Holdings Formats</w:t>
      </w:r>
      <w:r>
        <w:rPr>
          <w:rFonts w:ascii="Verdana" w:hAnsi="Verdana" w:cs="Times New Roman"/>
          <w:bCs/>
        </w:rPr>
        <w:t>”</w:t>
      </w:r>
    </w:p>
    <w:p w14:paraId="38777AD5" w14:textId="75AAC781" w:rsidR="00177ACF" w:rsidRDefault="0082041E" w:rsidP="00172028">
      <w:pPr>
        <w:spacing w:before="100" w:beforeAutospacing="1" w:after="100" w:afterAutospacing="1" w:line="240" w:lineRule="auto"/>
        <w:rPr>
          <w:rFonts w:ascii="Verdana" w:hAnsi="Verdana" w:cs="Times New Roman"/>
          <w:bCs/>
        </w:rPr>
      </w:pPr>
      <w:hyperlink r:id="rId8" w:history="1">
        <w:r w:rsidR="00177ACF" w:rsidRPr="00044C42">
          <w:rPr>
            <w:rStyle w:val="Hyperlink"/>
            <w:rFonts w:ascii="Verdana" w:hAnsi="Verdana"/>
            <w:bCs/>
          </w:rPr>
          <w:t>https://www.loc.gov/marc/marbi/2010/2010-09.html</w:t>
        </w:r>
      </w:hyperlink>
      <w:r w:rsidR="00177ACF">
        <w:rPr>
          <w:rFonts w:ascii="Verdana" w:hAnsi="Verdana" w:cs="Times New Roman"/>
          <w:bCs/>
        </w:rPr>
        <w:t xml:space="preserve"> </w:t>
      </w:r>
    </w:p>
    <w:p w14:paraId="33B4A829" w14:textId="77777777" w:rsidR="00EF7038" w:rsidRPr="006A0D14" w:rsidRDefault="00EF7038" w:rsidP="00172028">
      <w:pPr>
        <w:spacing w:before="100" w:beforeAutospacing="1" w:after="100" w:afterAutospacing="1" w:line="240" w:lineRule="auto"/>
        <w:rPr>
          <w:rFonts w:ascii="Verdana" w:hAnsi="Verdana" w:cs="Times New Roman"/>
          <w:bCs/>
        </w:rPr>
      </w:pPr>
    </w:p>
    <w:p w14:paraId="0C99E71D" w14:textId="77777777" w:rsidR="00722B86" w:rsidRPr="006A0D14" w:rsidRDefault="00722B86" w:rsidP="00172028">
      <w:pPr>
        <w:spacing w:before="100" w:beforeAutospacing="1" w:after="100" w:afterAutospacing="1" w:line="240" w:lineRule="auto"/>
        <w:rPr>
          <w:rFonts w:ascii="Verdana" w:hAnsi="Verdana" w:cs="Times New Roman"/>
        </w:rPr>
      </w:pPr>
      <w:r w:rsidRPr="006A0D14">
        <w:rPr>
          <w:rFonts w:ascii="Verdana" w:hAnsi="Verdana" w:cs="Times New Roman"/>
          <w:b/>
          <w:bCs/>
        </w:rPr>
        <w:t>STATUS/COMMENTS:</w:t>
      </w:r>
      <w:r w:rsidR="00762894" w:rsidRPr="006A0D14">
        <w:rPr>
          <w:rFonts w:ascii="Verdana" w:hAnsi="Verdana" w:cs="Times New Roman"/>
          <w:b/>
          <w:bCs/>
        </w:rPr>
        <w:t xml:space="preserve"> </w:t>
      </w:r>
    </w:p>
    <w:p w14:paraId="48C7E494" w14:textId="65741245" w:rsidR="005F6A41" w:rsidRDefault="005F6A41">
      <w:pPr>
        <w:spacing w:after="0" w:line="240" w:lineRule="auto"/>
        <w:rPr>
          <w:rFonts w:ascii="Verdana" w:hAnsi="Verdana" w:cs="Times New Roman"/>
          <w:b/>
          <w:bCs/>
        </w:rPr>
      </w:pPr>
      <w:r>
        <w:rPr>
          <w:rFonts w:ascii="Verdana" w:hAnsi="Verdana" w:cs="Times New Roman"/>
          <w:b/>
          <w:bCs/>
        </w:rPr>
        <w:br w:type="page"/>
      </w:r>
    </w:p>
    <w:p w14:paraId="5767A8BE" w14:textId="34A637F3" w:rsidR="00722B86" w:rsidRPr="001F519C" w:rsidRDefault="005F6A41" w:rsidP="0058456A">
      <w:pPr>
        <w:spacing w:before="100" w:beforeAutospacing="1" w:after="100" w:afterAutospacing="1" w:line="240" w:lineRule="auto"/>
        <w:rPr>
          <w:rFonts w:ascii="Verdana" w:hAnsi="Verdana" w:cs="Times New Roman"/>
          <w:b/>
          <w:bCs/>
          <w:sz w:val="26"/>
          <w:szCs w:val="26"/>
        </w:rPr>
      </w:pPr>
      <w:r w:rsidRPr="001F519C">
        <w:rPr>
          <w:rFonts w:ascii="Verdana" w:hAnsi="Verdana" w:cs="Times New Roman"/>
          <w:b/>
          <w:bCs/>
          <w:sz w:val="26"/>
          <w:szCs w:val="26"/>
        </w:rPr>
        <w:lastRenderedPageBreak/>
        <w:t>Discussion Paper No. 2022</w:t>
      </w:r>
      <w:r w:rsidR="00722B86" w:rsidRPr="001F519C">
        <w:rPr>
          <w:rFonts w:ascii="Verdana" w:hAnsi="Verdana" w:cs="Times New Roman"/>
          <w:b/>
          <w:bCs/>
          <w:sz w:val="26"/>
          <w:szCs w:val="26"/>
        </w:rPr>
        <w:t>-DP</w:t>
      </w:r>
      <w:r w:rsidR="00E17977" w:rsidRPr="001F519C">
        <w:rPr>
          <w:rFonts w:ascii="Verdana" w:hAnsi="Verdana" w:cs="Times New Roman"/>
          <w:b/>
          <w:bCs/>
          <w:sz w:val="26"/>
          <w:szCs w:val="26"/>
        </w:rPr>
        <w:t>-X</w:t>
      </w:r>
      <w:r w:rsidR="00D07D89" w:rsidRPr="001F519C">
        <w:rPr>
          <w:rFonts w:ascii="Verdana" w:hAnsi="Verdana" w:cs="Times New Roman"/>
          <w:b/>
          <w:bCs/>
          <w:sz w:val="26"/>
          <w:szCs w:val="26"/>
        </w:rPr>
        <w:t>X</w:t>
      </w:r>
      <w:r w:rsidR="00024537" w:rsidRPr="001F519C">
        <w:rPr>
          <w:rFonts w:ascii="Verdana" w:hAnsi="Verdana" w:cs="Times New Roman"/>
          <w:b/>
          <w:bCs/>
          <w:sz w:val="26"/>
          <w:szCs w:val="26"/>
        </w:rPr>
        <w:t>:</w:t>
      </w:r>
      <w:r w:rsidR="00024537" w:rsidRPr="001F519C">
        <w:rPr>
          <w:rFonts w:ascii="Verdana" w:hAnsi="Verdana" w:cs="Times New Roman"/>
          <w:b/>
          <w:bCs/>
          <w:sz w:val="26"/>
          <w:szCs w:val="26"/>
        </w:rPr>
        <w:br/>
      </w:r>
      <w:r w:rsidR="00922906" w:rsidRPr="001F519C">
        <w:rPr>
          <w:rFonts w:ascii="Verdana" w:hAnsi="Verdana" w:cs="Times New Roman"/>
          <w:b/>
          <w:bCs/>
          <w:sz w:val="26"/>
          <w:szCs w:val="26"/>
        </w:rPr>
        <w:t>Defining a F</w:t>
      </w:r>
      <w:r w:rsidR="005A6CFD" w:rsidRPr="001F519C">
        <w:rPr>
          <w:rFonts w:ascii="Verdana" w:hAnsi="Verdana" w:cs="Times New Roman"/>
          <w:b/>
          <w:bCs/>
          <w:sz w:val="26"/>
          <w:szCs w:val="26"/>
        </w:rPr>
        <w:t xml:space="preserve">ield for </w:t>
      </w:r>
      <w:r w:rsidR="00D43857" w:rsidRPr="001F519C">
        <w:rPr>
          <w:rFonts w:ascii="Verdana" w:hAnsi="Verdana" w:cs="Times New Roman"/>
          <w:b/>
          <w:bCs/>
          <w:sz w:val="26"/>
          <w:szCs w:val="26"/>
        </w:rPr>
        <w:t xml:space="preserve">Standardized Provenance Information </w:t>
      </w:r>
      <w:r w:rsidR="005A6CFD" w:rsidRPr="001F519C">
        <w:rPr>
          <w:rFonts w:ascii="Verdana" w:hAnsi="Verdana" w:cs="Times New Roman"/>
          <w:b/>
          <w:bCs/>
          <w:sz w:val="26"/>
          <w:szCs w:val="26"/>
        </w:rPr>
        <w:t>in the M</w:t>
      </w:r>
      <w:r w:rsidR="00D2785D" w:rsidRPr="001F519C">
        <w:rPr>
          <w:rFonts w:ascii="Verdana" w:hAnsi="Verdana" w:cs="Times New Roman"/>
          <w:b/>
          <w:bCs/>
          <w:sz w:val="26"/>
          <w:szCs w:val="26"/>
        </w:rPr>
        <w:t xml:space="preserve">ARC 21 Bibliographic, </w:t>
      </w:r>
      <w:r w:rsidR="005A6CFD" w:rsidRPr="001F519C">
        <w:rPr>
          <w:rFonts w:ascii="Verdana" w:hAnsi="Verdana" w:cs="Times New Roman"/>
          <w:b/>
          <w:bCs/>
          <w:sz w:val="26"/>
          <w:szCs w:val="26"/>
        </w:rPr>
        <w:t xml:space="preserve">Holdings </w:t>
      </w:r>
      <w:r w:rsidR="00D2785D" w:rsidRPr="001F519C">
        <w:rPr>
          <w:rFonts w:ascii="Verdana" w:hAnsi="Verdana" w:cs="Times New Roman"/>
          <w:b/>
          <w:bCs/>
          <w:sz w:val="26"/>
          <w:szCs w:val="26"/>
        </w:rPr>
        <w:t xml:space="preserve">and Authority </w:t>
      </w:r>
      <w:r w:rsidR="005A6CFD" w:rsidRPr="001F519C">
        <w:rPr>
          <w:rFonts w:ascii="Verdana" w:hAnsi="Verdana" w:cs="Times New Roman"/>
          <w:b/>
          <w:bCs/>
          <w:sz w:val="26"/>
          <w:szCs w:val="26"/>
        </w:rPr>
        <w:t>Formats</w:t>
      </w:r>
    </w:p>
    <w:p w14:paraId="3EC155C5" w14:textId="77777777" w:rsidR="00E17977" w:rsidRPr="001F519C" w:rsidRDefault="00E17977" w:rsidP="00D07D89">
      <w:pPr>
        <w:rPr>
          <w:rFonts w:ascii="Verdana" w:hAnsi="Verdana" w:cs="Times New Roman"/>
          <w:b/>
          <w:sz w:val="26"/>
          <w:szCs w:val="26"/>
        </w:rPr>
      </w:pPr>
      <w:r w:rsidRPr="001F519C">
        <w:rPr>
          <w:rFonts w:ascii="Verdana" w:hAnsi="Verdana" w:cs="Times New Roman"/>
          <w:b/>
          <w:sz w:val="26"/>
          <w:szCs w:val="26"/>
        </w:rPr>
        <w:t>1. B</w:t>
      </w:r>
      <w:r w:rsidR="00905F67" w:rsidRPr="001F519C">
        <w:rPr>
          <w:rFonts w:ascii="Verdana" w:hAnsi="Verdana" w:cs="Times New Roman"/>
          <w:b/>
          <w:sz w:val="26"/>
          <w:szCs w:val="26"/>
        </w:rPr>
        <w:t>ackground</w:t>
      </w:r>
    </w:p>
    <w:p w14:paraId="1A042AC1" w14:textId="4237D179" w:rsidR="00BE040F" w:rsidRDefault="00146D2B" w:rsidP="006F22C1">
      <w:pPr>
        <w:rPr>
          <w:rFonts w:ascii="Verdana" w:hAnsi="Verdana" w:cs="Times New Roman"/>
        </w:rPr>
      </w:pPr>
      <w:r w:rsidRPr="00146D2B">
        <w:rPr>
          <w:rFonts w:ascii="Verdana" w:hAnsi="Verdana" w:cs="Times New Roman"/>
        </w:rPr>
        <w:t xml:space="preserve">Authority data for </w:t>
      </w:r>
      <w:r w:rsidR="005F6A41">
        <w:rPr>
          <w:rFonts w:ascii="Verdana" w:hAnsi="Verdana" w:cs="Times New Roman"/>
        </w:rPr>
        <w:t xml:space="preserve">designating </w:t>
      </w:r>
      <w:r w:rsidRPr="00146D2B">
        <w:rPr>
          <w:rFonts w:ascii="Verdana" w:hAnsi="Verdana" w:cs="Times New Roman"/>
        </w:rPr>
        <w:t xml:space="preserve">provenance </w:t>
      </w:r>
      <w:r w:rsidR="004508D2">
        <w:rPr>
          <w:rFonts w:ascii="Verdana" w:hAnsi="Verdana" w:cs="Times New Roman"/>
        </w:rPr>
        <w:t xml:space="preserve">(i.e., </w:t>
      </w:r>
      <w:r w:rsidR="00F768EC">
        <w:rPr>
          <w:rFonts w:ascii="Verdana" w:hAnsi="Verdana" w:cs="Times New Roman"/>
        </w:rPr>
        <w:t>personal/corporate names and</w:t>
      </w:r>
      <w:r w:rsidRPr="00146D2B">
        <w:rPr>
          <w:rFonts w:ascii="Verdana" w:hAnsi="Verdana" w:cs="Times New Roman"/>
        </w:rPr>
        <w:t xml:space="preserve"> </w:t>
      </w:r>
      <w:r w:rsidR="00F768EC">
        <w:rPr>
          <w:rFonts w:ascii="Verdana" w:hAnsi="Verdana" w:cs="Times New Roman"/>
        </w:rPr>
        <w:t>names of</w:t>
      </w:r>
      <w:r w:rsidRPr="00146D2B">
        <w:rPr>
          <w:rFonts w:ascii="Verdana" w:hAnsi="Verdana" w:cs="Times New Roman"/>
        </w:rPr>
        <w:t xml:space="preserve"> collections</w:t>
      </w:r>
      <w:r w:rsidR="00045848">
        <w:rPr>
          <w:rFonts w:ascii="Verdana" w:hAnsi="Verdana" w:cs="Times New Roman"/>
        </w:rPr>
        <w:t>,</w:t>
      </w:r>
      <w:r w:rsidR="00325A3A">
        <w:rPr>
          <w:rFonts w:ascii="Verdana" w:hAnsi="Verdana" w:cs="Times New Roman"/>
        </w:rPr>
        <w:t xml:space="preserve"> </w:t>
      </w:r>
      <w:r w:rsidRPr="00146D2B">
        <w:rPr>
          <w:rFonts w:ascii="Verdana" w:hAnsi="Verdana" w:cs="Times New Roman"/>
        </w:rPr>
        <w:t xml:space="preserve">representing </w:t>
      </w:r>
      <w:r w:rsidR="00D243AA">
        <w:rPr>
          <w:rFonts w:ascii="Verdana" w:hAnsi="Verdana" w:cs="Times New Roman"/>
        </w:rPr>
        <w:t>prior</w:t>
      </w:r>
      <w:r w:rsidR="005F6A41">
        <w:rPr>
          <w:rFonts w:ascii="Verdana" w:hAnsi="Verdana" w:cs="Times New Roman"/>
        </w:rPr>
        <w:t xml:space="preserve"> </w:t>
      </w:r>
      <w:r w:rsidR="00E25B50">
        <w:rPr>
          <w:rFonts w:ascii="Verdana" w:hAnsi="Verdana" w:cs="Times New Roman"/>
        </w:rPr>
        <w:t>ownership</w:t>
      </w:r>
      <w:r w:rsidRPr="00146D2B">
        <w:rPr>
          <w:rFonts w:ascii="Verdana" w:hAnsi="Verdana" w:cs="Times New Roman"/>
        </w:rPr>
        <w:t xml:space="preserve">) as well as for </w:t>
      </w:r>
      <w:r w:rsidR="001D4F2C">
        <w:rPr>
          <w:rFonts w:ascii="Verdana" w:hAnsi="Verdana" w:cs="Times New Roman"/>
        </w:rPr>
        <w:t>recording</w:t>
      </w:r>
      <w:r w:rsidR="005F6A41">
        <w:rPr>
          <w:rFonts w:ascii="Verdana" w:hAnsi="Verdana" w:cs="Times New Roman"/>
        </w:rPr>
        <w:t xml:space="preserve"> copy</w:t>
      </w:r>
      <w:r w:rsidR="00D243AA">
        <w:rPr>
          <w:rFonts w:ascii="Verdana" w:hAnsi="Verdana" w:cs="Times New Roman"/>
        </w:rPr>
        <w:t>-</w:t>
      </w:r>
      <w:r w:rsidRPr="00146D2B">
        <w:rPr>
          <w:rFonts w:ascii="Verdana" w:hAnsi="Verdana" w:cs="Times New Roman"/>
        </w:rPr>
        <w:t xml:space="preserve">specific </w:t>
      </w:r>
      <w:r w:rsidR="00EC1D8D">
        <w:rPr>
          <w:rFonts w:ascii="Verdana" w:hAnsi="Verdana" w:cs="Times New Roman"/>
        </w:rPr>
        <w:t xml:space="preserve">material </w:t>
      </w:r>
      <w:r w:rsidR="0079099A">
        <w:rPr>
          <w:rFonts w:ascii="Verdana" w:hAnsi="Verdana" w:cs="Times New Roman"/>
        </w:rPr>
        <w:t>evidence</w:t>
      </w:r>
      <w:r w:rsidR="005F6A41">
        <w:rPr>
          <w:rFonts w:ascii="Verdana" w:hAnsi="Verdana" w:cs="Times New Roman"/>
        </w:rPr>
        <w:t>,</w:t>
      </w:r>
      <w:r w:rsidR="00325A3A">
        <w:rPr>
          <w:rFonts w:ascii="Verdana" w:hAnsi="Verdana" w:cs="Times New Roman"/>
        </w:rPr>
        <w:t xml:space="preserve"> </w:t>
      </w:r>
      <w:r w:rsidRPr="00146D2B">
        <w:rPr>
          <w:rFonts w:ascii="Verdana" w:hAnsi="Verdana" w:cs="Times New Roman"/>
        </w:rPr>
        <w:t>play an increasing role in overarching pro</w:t>
      </w:r>
      <w:r w:rsidR="00467C5F">
        <w:rPr>
          <w:rFonts w:ascii="Verdana" w:hAnsi="Verdana" w:cs="Times New Roman"/>
        </w:rPr>
        <w:t>venance retrieval and research.</w:t>
      </w:r>
      <w:r w:rsidR="00111637">
        <w:rPr>
          <w:rFonts w:ascii="Verdana" w:hAnsi="Verdana" w:cs="Times New Roman"/>
        </w:rPr>
        <w:t xml:space="preserve"> In 2012</w:t>
      </w:r>
      <w:r w:rsidR="005F6A41">
        <w:rPr>
          <w:rFonts w:ascii="Verdana" w:hAnsi="Verdana" w:cs="Times New Roman"/>
        </w:rPr>
        <w:t>,</w:t>
      </w:r>
      <w:r w:rsidR="00111637">
        <w:rPr>
          <w:rFonts w:ascii="Verdana" w:hAnsi="Verdana" w:cs="Times New Roman"/>
        </w:rPr>
        <w:t xml:space="preserve"> the importance of authority data for indexing provenance was put down in a national guideline by the German Library Asso</w:t>
      </w:r>
      <w:r w:rsidR="002E2CD7">
        <w:rPr>
          <w:rFonts w:ascii="Verdana" w:hAnsi="Verdana" w:cs="Times New Roman"/>
        </w:rPr>
        <w:t>c</w:t>
      </w:r>
      <w:r w:rsidR="005F6A41">
        <w:rPr>
          <w:rFonts w:ascii="Verdana" w:hAnsi="Verdana" w:cs="Times New Roman"/>
        </w:rPr>
        <w:t>iation</w:t>
      </w:r>
      <w:r w:rsidR="005F6A41">
        <w:rPr>
          <w:rStyle w:val="Funotenzeichen"/>
          <w:rFonts w:ascii="Verdana" w:hAnsi="Verdana" w:cs="Times New Roman"/>
        </w:rPr>
        <w:footnoteReference w:id="1"/>
      </w:r>
      <w:r w:rsidR="005F6A41">
        <w:rPr>
          <w:rFonts w:ascii="Verdana" w:hAnsi="Verdana" w:cs="Times New Roman"/>
        </w:rPr>
        <w:t>.</w:t>
      </w:r>
    </w:p>
    <w:p w14:paraId="37DECD24" w14:textId="1D93E4A2" w:rsidR="005F6A41" w:rsidRDefault="00D82B3C" w:rsidP="00D82B3C">
      <w:pPr>
        <w:rPr>
          <w:rFonts w:ascii="Verdana" w:hAnsi="Verdana" w:cs="Times New Roman"/>
        </w:rPr>
      </w:pPr>
      <w:r>
        <w:rPr>
          <w:rFonts w:ascii="Verdana" w:hAnsi="Verdana" w:cs="Times New Roman"/>
        </w:rPr>
        <w:t>The future development of international provenance research depends on the interoperability of data</w:t>
      </w:r>
      <w:r w:rsidR="005F6A41">
        <w:rPr>
          <w:rFonts w:ascii="Verdana" w:hAnsi="Verdana" w:cs="Times New Roman"/>
        </w:rPr>
        <w:t>, including authority data. The</w:t>
      </w:r>
      <w:r>
        <w:rPr>
          <w:rFonts w:ascii="Verdana" w:hAnsi="Verdana" w:cs="Times New Roman"/>
        </w:rPr>
        <w:t xml:space="preserve">se data need to be </w:t>
      </w:r>
      <w:r w:rsidR="005F6A41">
        <w:rPr>
          <w:rFonts w:ascii="Verdana" w:hAnsi="Verdana" w:cs="Times New Roman"/>
        </w:rPr>
        <w:t xml:space="preserve">sufficiently </w:t>
      </w:r>
      <w:r>
        <w:rPr>
          <w:rFonts w:ascii="Verdana" w:hAnsi="Verdana" w:cs="Times New Roman"/>
        </w:rPr>
        <w:t xml:space="preserve">granular </w:t>
      </w:r>
      <w:r w:rsidR="005F6A41">
        <w:rPr>
          <w:rFonts w:ascii="Verdana" w:hAnsi="Verdana" w:cs="Times New Roman"/>
        </w:rPr>
        <w:t xml:space="preserve">to be adequate </w:t>
      </w:r>
      <w:r>
        <w:rPr>
          <w:rFonts w:ascii="Verdana" w:hAnsi="Verdana" w:cs="Times New Roman"/>
        </w:rPr>
        <w:t xml:space="preserve">to the often complex information </w:t>
      </w:r>
      <w:r w:rsidR="005F6A41">
        <w:rPr>
          <w:rFonts w:ascii="Verdana" w:hAnsi="Verdana" w:cs="Times New Roman"/>
        </w:rPr>
        <w:t>provenance research deals with.</w:t>
      </w:r>
    </w:p>
    <w:p w14:paraId="7ED25C20" w14:textId="4F7866AF" w:rsidR="00111637" w:rsidRDefault="00111637" w:rsidP="00D82B3C">
      <w:pPr>
        <w:rPr>
          <w:rFonts w:ascii="Verdana" w:hAnsi="Verdana" w:cs="Times New Roman"/>
        </w:rPr>
      </w:pPr>
      <w:r>
        <w:rPr>
          <w:rFonts w:ascii="Verdana" w:hAnsi="Verdana" w:cs="Times New Roman"/>
        </w:rPr>
        <w:t>The Provenance Working Group</w:t>
      </w:r>
      <w:r w:rsidR="003C7387">
        <w:rPr>
          <w:rStyle w:val="Funotenzeichen"/>
          <w:rFonts w:ascii="Verdana" w:hAnsi="Verdana" w:cs="Times New Roman"/>
        </w:rPr>
        <w:footnoteReference w:id="2"/>
      </w:r>
      <w:r>
        <w:rPr>
          <w:rFonts w:ascii="Verdana" w:hAnsi="Verdana" w:cs="Times New Roman"/>
        </w:rPr>
        <w:t xml:space="preserve"> of the Consortium of European Research Libraries (CERL) </w:t>
      </w:r>
      <w:r w:rsidR="003C7387">
        <w:rPr>
          <w:rFonts w:ascii="Verdana" w:hAnsi="Verdana" w:cs="Times New Roman"/>
        </w:rPr>
        <w:t xml:space="preserve">has recognized </w:t>
      </w:r>
      <w:r w:rsidR="00105BFB">
        <w:rPr>
          <w:rFonts w:ascii="Verdana" w:hAnsi="Verdana" w:cs="Times New Roman"/>
        </w:rPr>
        <w:t xml:space="preserve">the present </w:t>
      </w:r>
      <w:r w:rsidR="003C7387">
        <w:rPr>
          <w:rFonts w:ascii="Verdana" w:hAnsi="Verdana" w:cs="Times New Roman"/>
        </w:rPr>
        <w:t>p</w:t>
      </w:r>
      <w:r>
        <w:rPr>
          <w:rFonts w:ascii="Verdana" w:hAnsi="Verdana" w:cs="Times New Roman"/>
        </w:rPr>
        <w:t>aper and encourages this</w:t>
      </w:r>
      <w:r w:rsidR="005F6A41">
        <w:rPr>
          <w:rFonts w:ascii="Verdana" w:hAnsi="Verdana" w:cs="Times New Roman"/>
        </w:rPr>
        <w:t xml:space="preserve"> initiative.</w:t>
      </w:r>
    </w:p>
    <w:p w14:paraId="19239A0B" w14:textId="3AEE589C" w:rsidR="004E4FFB" w:rsidRPr="0029657E" w:rsidRDefault="00EF7038" w:rsidP="00682A0E">
      <w:pPr>
        <w:rPr>
          <w:rFonts w:ascii="Verdana" w:hAnsi="Verdana" w:cs="Times New Roman"/>
          <w:lang w:val="en-GB"/>
        </w:rPr>
      </w:pPr>
      <w:r>
        <w:rPr>
          <w:rFonts w:ascii="Verdana" w:hAnsi="Verdana" w:cs="Times New Roman"/>
          <w:lang w:val="en-GB"/>
        </w:rPr>
        <w:t>In the MARC formats, p</w:t>
      </w:r>
      <w:r w:rsidR="00916A00" w:rsidRPr="00916A00">
        <w:rPr>
          <w:rFonts w:ascii="Verdana" w:hAnsi="Verdana" w:cs="Times New Roman"/>
          <w:lang w:val="en-GB"/>
        </w:rPr>
        <w:t xml:space="preserve">rovenance information </w:t>
      </w:r>
      <w:r w:rsidR="005C5EF7">
        <w:rPr>
          <w:rFonts w:ascii="Verdana" w:hAnsi="Verdana" w:cs="Times New Roman"/>
          <w:lang w:val="en-GB"/>
        </w:rPr>
        <w:t>is</w:t>
      </w:r>
      <w:r w:rsidR="00916A00" w:rsidRPr="00916A00">
        <w:rPr>
          <w:rFonts w:ascii="Verdana" w:hAnsi="Verdana" w:cs="Times New Roman"/>
          <w:lang w:val="en-GB"/>
        </w:rPr>
        <w:t xml:space="preserve"> </w:t>
      </w:r>
      <w:r w:rsidR="006B6CEE">
        <w:rPr>
          <w:rFonts w:ascii="Verdana" w:hAnsi="Verdana" w:cs="Times New Roman"/>
          <w:lang w:val="en-GB"/>
        </w:rPr>
        <w:t xml:space="preserve">currently </w:t>
      </w:r>
      <w:r w:rsidR="00A0768F">
        <w:rPr>
          <w:rFonts w:ascii="Verdana" w:hAnsi="Verdana" w:cs="Times New Roman"/>
          <w:lang w:val="en-GB"/>
        </w:rPr>
        <w:t>accommodated</w:t>
      </w:r>
      <w:r w:rsidR="00075700">
        <w:rPr>
          <w:rFonts w:ascii="Verdana" w:hAnsi="Verdana" w:cs="Times New Roman"/>
          <w:lang w:val="en-GB"/>
        </w:rPr>
        <w:t xml:space="preserve"> </w:t>
      </w:r>
      <w:r w:rsidR="003C7387">
        <w:rPr>
          <w:rFonts w:ascii="Verdana" w:hAnsi="Verdana" w:cs="Times New Roman"/>
          <w:lang w:val="en-GB"/>
        </w:rPr>
        <w:t xml:space="preserve">in an </w:t>
      </w:r>
      <w:r w:rsidR="00DB3538">
        <w:rPr>
          <w:rFonts w:ascii="Verdana" w:hAnsi="Verdana" w:cs="Times New Roman"/>
          <w:lang w:val="en-GB"/>
        </w:rPr>
        <w:t xml:space="preserve">unstructured </w:t>
      </w:r>
      <w:r w:rsidR="003C7387">
        <w:rPr>
          <w:rFonts w:ascii="Verdana" w:hAnsi="Verdana" w:cs="Times New Roman"/>
          <w:lang w:val="en-GB"/>
        </w:rPr>
        <w:t xml:space="preserve">way </w:t>
      </w:r>
      <w:r w:rsidR="00DB3538">
        <w:rPr>
          <w:rFonts w:ascii="Verdana" w:hAnsi="Verdana" w:cs="Times New Roman"/>
          <w:lang w:val="en-GB"/>
        </w:rPr>
        <w:t xml:space="preserve">as </w:t>
      </w:r>
      <w:r w:rsidR="00BA6742">
        <w:rPr>
          <w:rFonts w:ascii="Verdana" w:hAnsi="Verdana" w:cs="Times New Roman"/>
          <w:lang w:val="en-GB"/>
        </w:rPr>
        <w:t xml:space="preserve">free text </w:t>
      </w:r>
      <w:r w:rsidR="00916A00">
        <w:rPr>
          <w:rFonts w:ascii="Verdana" w:hAnsi="Verdana" w:cs="Times New Roman"/>
          <w:lang w:val="en-GB"/>
        </w:rPr>
        <w:t xml:space="preserve">in </w:t>
      </w:r>
      <w:r w:rsidR="00751A2D">
        <w:rPr>
          <w:rFonts w:ascii="Verdana" w:hAnsi="Verdana" w:cs="Times New Roman"/>
          <w:lang w:val="en-GB"/>
        </w:rPr>
        <w:t xml:space="preserve">note </w:t>
      </w:r>
      <w:r w:rsidR="00916A00">
        <w:rPr>
          <w:rFonts w:ascii="Verdana" w:hAnsi="Verdana" w:cs="Times New Roman"/>
          <w:lang w:val="en-GB"/>
        </w:rPr>
        <w:t>field 561</w:t>
      </w:r>
      <w:r w:rsidR="00916FF0">
        <w:rPr>
          <w:rFonts w:ascii="Verdana" w:hAnsi="Verdana" w:cs="Times New Roman"/>
          <w:lang w:val="en-GB"/>
        </w:rPr>
        <w:t xml:space="preserve"> (</w:t>
      </w:r>
      <w:r w:rsidR="00044021">
        <w:rPr>
          <w:rFonts w:ascii="Verdana" w:hAnsi="Verdana" w:cs="Times New Roman"/>
          <w:lang w:val="en-GB"/>
        </w:rPr>
        <w:t>O</w:t>
      </w:r>
      <w:r w:rsidR="001F0D5D">
        <w:rPr>
          <w:rFonts w:ascii="Verdana" w:hAnsi="Verdana" w:cs="Times New Roman"/>
          <w:lang w:val="en-GB"/>
        </w:rPr>
        <w:t xml:space="preserve">wnership and </w:t>
      </w:r>
      <w:r w:rsidR="003B7714">
        <w:rPr>
          <w:rFonts w:ascii="Verdana" w:hAnsi="Verdana" w:cs="Times New Roman"/>
          <w:lang w:val="en-GB"/>
        </w:rPr>
        <w:t>Custodial H</w:t>
      </w:r>
      <w:r w:rsidR="00916FF0">
        <w:rPr>
          <w:rFonts w:ascii="Verdana" w:hAnsi="Verdana" w:cs="Times New Roman"/>
          <w:lang w:val="en-GB"/>
        </w:rPr>
        <w:t>istory)</w:t>
      </w:r>
      <w:r w:rsidR="003C7387">
        <w:rPr>
          <w:rStyle w:val="Funotenzeichen"/>
          <w:rFonts w:ascii="Verdana" w:hAnsi="Verdana" w:cs="Times New Roman"/>
          <w:lang w:val="en-GB"/>
        </w:rPr>
        <w:footnoteReference w:id="3"/>
      </w:r>
      <w:r w:rsidR="00AD68BD">
        <w:rPr>
          <w:rFonts w:ascii="Verdana" w:hAnsi="Verdana" w:cs="Times New Roman"/>
          <w:lang w:val="en-GB"/>
        </w:rPr>
        <w:t xml:space="preserve">, which </w:t>
      </w:r>
      <w:r w:rsidR="003C7387">
        <w:rPr>
          <w:rFonts w:ascii="Verdana" w:hAnsi="Verdana" w:cs="Times New Roman"/>
          <w:lang w:val="en-GB"/>
        </w:rPr>
        <w:t xml:space="preserve">may have an URI in subfield $u referring to an external digital resource, but </w:t>
      </w:r>
      <w:r w:rsidR="00751A2D">
        <w:rPr>
          <w:rFonts w:ascii="Verdana" w:hAnsi="Verdana" w:cs="Times New Roman"/>
          <w:lang w:val="en-GB"/>
        </w:rPr>
        <w:t xml:space="preserve">lacks </w:t>
      </w:r>
      <w:r w:rsidR="00FB4B07">
        <w:rPr>
          <w:rFonts w:ascii="Verdana" w:hAnsi="Verdana" w:cs="Times New Roman"/>
          <w:lang w:val="en-GB"/>
        </w:rPr>
        <w:t>subfield</w:t>
      </w:r>
      <w:r w:rsidR="005675B4">
        <w:rPr>
          <w:rFonts w:ascii="Verdana" w:hAnsi="Verdana" w:cs="Times New Roman"/>
          <w:lang w:val="en-GB"/>
        </w:rPr>
        <w:t>s</w:t>
      </w:r>
      <w:r w:rsidR="00916A00">
        <w:rPr>
          <w:rFonts w:ascii="Verdana" w:hAnsi="Verdana" w:cs="Times New Roman"/>
          <w:lang w:val="en-GB"/>
        </w:rPr>
        <w:t xml:space="preserve"> to </w:t>
      </w:r>
      <w:r w:rsidR="00FB4B07">
        <w:rPr>
          <w:rFonts w:ascii="Verdana" w:hAnsi="Verdana" w:cs="Times New Roman"/>
          <w:lang w:val="en-GB"/>
        </w:rPr>
        <w:t>accommodate</w:t>
      </w:r>
      <w:r w:rsidR="00D26141">
        <w:rPr>
          <w:rFonts w:ascii="Verdana" w:hAnsi="Verdana" w:cs="Times New Roman"/>
          <w:lang w:val="en-GB"/>
        </w:rPr>
        <w:t xml:space="preserve"> unique</w:t>
      </w:r>
      <w:r w:rsidR="00916A00">
        <w:rPr>
          <w:rFonts w:ascii="Verdana" w:hAnsi="Verdana" w:cs="Times New Roman"/>
          <w:lang w:val="en-GB"/>
        </w:rPr>
        <w:t xml:space="preserve"> </w:t>
      </w:r>
      <w:r w:rsidR="00793AAD">
        <w:rPr>
          <w:rFonts w:ascii="Verdana" w:hAnsi="Verdana" w:cs="Times New Roman"/>
          <w:lang w:val="en-GB"/>
        </w:rPr>
        <w:t>identifiers for authority data</w:t>
      </w:r>
      <w:r w:rsidR="008679AC">
        <w:rPr>
          <w:rFonts w:ascii="Verdana" w:hAnsi="Verdana" w:cs="Times New Roman"/>
          <w:lang w:val="en-GB"/>
        </w:rPr>
        <w:t>.</w:t>
      </w:r>
      <w:r w:rsidR="00793AAD">
        <w:rPr>
          <w:rFonts w:ascii="Verdana" w:hAnsi="Verdana" w:cs="Times New Roman"/>
          <w:lang w:val="en-GB"/>
        </w:rPr>
        <w:t xml:space="preserve"> </w:t>
      </w:r>
      <w:r w:rsidR="00A12F29">
        <w:rPr>
          <w:rFonts w:ascii="Verdana" w:hAnsi="Verdana" w:cs="Times New Roman"/>
          <w:lang w:val="en-GB"/>
        </w:rPr>
        <w:t xml:space="preserve">For </w:t>
      </w:r>
      <w:r w:rsidR="00A12F29">
        <w:rPr>
          <w:rFonts w:ascii="Verdana" w:hAnsi="Verdana" w:cs="Times New Roman"/>
        </w:rPr>
        <w:t xml:space="preserve">indicating </w:t>
      </w:r>
      <w:r w:rsidR="00D243AA">
        <w:rPr>
          <w:rFonts w:ascii="Verdana" w:hAnsi="Verdana" w:cs="Times New Roman"/>
        </w:rPr>
        <w:t>copy-</w:t>
      </w:r>
      <w:r w:rsidR="00F40475">
        <w:rPr>
          <w:rFonts w:ascii="Verdana" w:hAnsi="Verdana" w:cs="Times New Roman"/>
        </w:rPr>
        <w:t>specific</w:t>
      </w:r>
      <w:r w:rsidR="007C02DC">
        <w:rPr>
          <w:rFonts w:ascii="Verdana" w:hAnsi="Verdana" w:cs="Times New Roman"/>
        </w:rPr>
        <w:t xml:space="preserve"> evidence as </w:t>
      </w:r>
      <w:r w:rsidR="00A12F29">
        <w:rPr>
          <w:rFonts w:ascii="Verdana" w:hAnsi="Verdana" w:cs="Times New Roman"/>
        </w:rPr>
        <w:t>physical characteristics of the material being described</w:t>
      </w:r>
      <w:r w:rsidR="00A12F29">
        <w:rPr>
          <w:rFonts w:ascii="Verdana" w:hAnsi="Verdana" w:cs="Times New Roman"/>
          <w:lang w:val="en-GB"/>
        </w:rPr>
        <w:t xml:space="preserve">, </w:t>
      </w:r>
      <w:r w:rsidR="004A4E57">
        <w:rPr>
          <w:rFonts w:ascii="Verdana" w:hAnsi="Verdana" w:cs="Times New Roman"/>
          <w:lang w:val="en-GB"/>
        </w:rPr>
        <w:t xml:space="preserve">controlled </w:t>
      </w:r>
      <w:r w:rsidR="00081437">
        <w:rPr>
          <w:rFonts w:ascii="Verdana" w:hAnsi="Verdana" w:cs="Times New Roman"/>
          <w:lang w:val="en-GB"/>
        </w:rPr>
        <w:t>t</w:t>
      </w:r>
      <w:r w:rsidR="00AD68BD">
        <w:rPr>
          <w:rFonts w:ascii="Verdana" w:hAnsi="Verdana" w:cs="Times New Roman"/>
          <w:lang w:val="en-GB"/>
        </w:rPr>
        <w:t>erms</w:t>
      </w:r>
      <w:r w:rsidR="00A12F29">
        <w:rPr>
          <w:rFonts w:ascii="Verdana" w:hAnsi="Verdana" w:cs="Times New Roman"/>
          <w:lang w:val="en-GB"/>
        </w:rPr>
        <w:t xml:space="preserve"> </w:t>
      </w:r>
      <w:r w:rsidR="003C7387">
        <w:rPr>
          <w:rFonts w:ascii="Verdana" w:hAnsi="Verdana" w:cs="Times New Roman"/>
          <w:lang w:val="en-GB"/>
        </w:rPr>
        <w:t xml:space="preserve">taken from </w:t>
      </w:r>
      <w:r w:rsidR="00A12F29">
        <w:rPr>
          <w:rFonts w:ascii="Verdana" w:hAnsi="Verdana" w:cs="Times New Roman"/>
          <w:lang w:val="en-GB"/>
        </w:rPr>
        <w:t xml:space="preserve">the </w:t>
      </w:r>
      <w:r w:rsidR="001C780D">
        <w:rPr>
          <w:rFonts w:ascii="Verdana" w:hAnsi="Verdana" w:cs="Times New Roman"/>
        </w:rPr>
        <w:t xml:space="preserve">RMBS </w:t>
      </w:r>
      <w:r w:rsidR="00A12F29" w:rsidRPr="001C780D">
        <w:rPr>
          <w:rFonts w:ascii="Verdana" w:hAnsi="Verdana" w:cs="Times New Roman"/>
          <w:i/>
        </w:rPr>
        <w:t>Provenance Evidence Thesaurus for Use in Rare Book and Special Collections Cataloguing</w:t>
      </w:r>
      <w:r w:rsidR="005D62AE">
        <w:rPr>
          <w:rStyle w:val="Funotenzeichen"/>
          <w:rFonts w:ascii="Verdana" w:hAnsi="Verdana" w:cs="Times New Roman"/>
          <w:i/>
        </w:rPr>
        <w:footnoteReference w:id="4"/>
      </w:r>
      <w:r w:rsidR="00A12F29">
        <w:rPr>
          <w:rFonts w:ascii="Verdana" w:hAnsi="Verdana" w:cs="Times New Roman"/>
        </w:rPr>
        <w:t xml:space="preserve"> (1988) are intended for use</w:t>
      </w:r>
      <w:r w:rsidR="00D56633">
        <w:rPr>
          <w:rFonts w:ascii="Verdana" w:hAnsi="Verdana" w:cs="Times New Roman"/>
        </w:rPr>
        <w:t xml:space="preserve"> </w:t>
      </w:r>
      <w:r w:rsidR="00A12F29">
        <w:rPr>
          <w:rFonts w:ascii="Verdana" w:hAnsi="Verdana" w:cs="Times New Roman"/>
        </w:rPr>
        <w:t xml:space="preserve">in </w:t>
      </w:r>
      <w:r w:rsidR="005D62AE">
        <w:rPr>
          <w:rFonts w:ascii="Verdana" w:hAnsi="Verdana" w:cs="Times New Roman"/>
        </w:rPr>
        <w:t xml:space="preserve">the </w:t>
      </w:r>
      <w:r w:rsidR="00A12F29">
        <w:rPr>
          <w:rFonts w:ascii="Verdana" w:hAnsi="Verdana" w:cs="Times New Roman"/>
          <w:lang w:val="en-GB"/>
        </w:rPr>
        <w:t xml:space="preserve">subject access </w:t>
      </w:r>
      <w:r w:rsidR="007C02DC">
        <w:rPr>
          <w:rFonts w:ascii="Verdana" w:hAnsi="Verdana" w:cs="Times New Roman"/>
          <w:lang w:val="en-GB"/>
        </w:rPr>
        <w:t>field</w:t>
      </w:r>
      <w:r w:rsidR="00A12F29">
        <w:rPr>
          <w:rFonts w:ascii="Verdana" w:hAnsi="Verdana" w:cs="Times New Roman"/>
        </w:rPr>
        <w:t xml:space="preserve"> 655 (</w:t>
      </w:r>
      <w:r w:rsidR="00A12F29" w:rsidRPr="00417790">
        <w:rPr>
          <w:rFonts w:ascii="Verdana" w:hAnsi="Verdana" w:cs="Times New Roman"/>
        </w:rPr>
        <w:t>Index Term</w:t>
      </w:r>
      <w:r w:rsidR="005D62AE">
        <w:rPr>
          <w:rFonts w:ascii="Verdana" w:hAnsi="Verdana" w:cs="Times New Roman"/>
        </w:rPr>
        <w:t xml:space="preserve"> </w:t>
      </w:r>
      <w:r w:rsidR="00A12F29" w:rsidRPr="00417790">
        <w:rPr>
          <w:rFonts w:ascii="Verdana" w:hAnsi="Verdana" w:cs="Times New Roman"/>
        </w:rPr>
        <w:t>-</w:t>
      </w:r>
      <w:r w:rsidR="005D62AE">
        <w:rPr>
          <w:rFonts w:ascii="Verdana" w:hAnsi="Verdana" w:cs="Times New Roman"/>
        </w:rPr>
        <w:t xml:space="preserve"> </w:t>
      </w:r>
      <w:r w:rsidR="00A12F29" w:rsidRPr="00417790">
        <w:rPr>
          <w:rFonts w:ascii="Verdana" w:hAnsi="Verdana" w:cs="Times New Roman"/>
        </w:rPr>
        <w:t>Genre/Form</w:t>
      </w:r>
      <w:r w:rsidR="00A12F29">
        <w:rPr>
          <w:rFonts w:ascii="Verdana" w:hAnsi="Verdana" w:cs="Times New Roman"/>
        </w:rPr>
        <w:t>)</w:t>
      </w:r>
      <w:r w:rsidR="004E4FFB">
        <w:rPr>
          <w:rFonts w:ascii="Verdana" w:hAnsi="Verdana" w:cs="Times New Roman"/>
        </w:rPr>
        <w:t>.</w:t>
      </w:r>
    </w:p>
    <w:p w14:paraId="05D94D33" w14:textId="2EF3F123" w:rsidR="002862B4" w:rsidRPr="002F5DB0" w:rsidRDefault="007A7477" w:rsidP="002862B4">
      <w:pPr>
        <w:rPr>
          <w:rFonts w:ascii="Verdana" w:hAnsi="Verdana" w:cs="Times New Roman"/>
        </w:rPr>
      </w:pPr>
      <w:r>
        <w:rPr>
          <w:rFonts w:ascii="Verdana" w:hAnsi="Verdana" w:cs="Times New Roman"/>
          <w:lang w:val="en-GB"/>
        </w:rPr>
        <w:t>I</w:t>
      </w:r>
      <w:r w:rsidRPr="002F5DB0">
        <w:rPr>
          <w:rFonts w:ascii="Verdana" w:hAnsi="Verdana" w:cs="Times New Roman"/>
        </w:rPr>
        <w:t xml:space="preserve">n modeling </w:t>
      </w:r>
      <w:r w:rsidR="00CA1E7A">
        <w:rPr>
          <w:rFonts w:ascii="Verdana" w:hAnsi="Verdana" w:cs="Times New Roman"/>
        </w:rPr>
        <w:t>responsibility</w:t>
      </w:r>
      <w:r w:rsidR="006867A9">
        <w:rPr>
          <w:rFonts w:ascii="Verdana" w:hAnsi="Verdana" w:cs="Times New Roman"/>
        </w:rPr>
        <w:t xml:space="preserve"> relationship</w:t>
      </w:r>
      <w:r w:rsidR="006B6CEE">
        <w:rPr>
          <w:rFonts w:ascii="Verdana" w:hAnsi="Verdana" w:cs="Times New Roman"/>
        </w:rPr>
        <w:t>s</w:t>
      </w:r>
      <w:r w:rsidR="001479E4">
        <w:rPr>
          <w:rFonts w:ascii="Verdana" w:hAnsi="Verdana" w:cs="Times New Roman"/>
        </w:rPr>
        <w:t>,</w:t>
      </w:r>
      <w:r w:rsidRPr="002F5DB0">
        <w:rPr>
          <w:rFonts w:ascii="Verdana" w:hAnsi="Verdana" w:cs="Times New Roman"/>
        </w:rPr>
        <w:t xml:space="preserve"> </w:t>
      </w:r>
      <w:r>
        <w:rPr>
          <w:rFonts w:ascii="Verdana" w:hAnsi="Verdana" w:cs="Times New Roman"/>
        </w:rPr>
        <w:t>t</w:t>
      </w:r>
      <w:r w:rsidR="002862B4" w:rsidRPr="002F5DB0">
        <w:rPr>
          <w:rFonts w:ascii="Verdana" w:hAnsi="Verdana" w:cs="Times New Roman"/>
        </w:rPr>
        <w:t>he IFLA Library Reference Model</w:t>
      </w:r>
      <w:r w:rsidR="005D62AE">
        <w:rPr>
          <w:rStyle w:val="Funotenzeichen"/>
          <w:rFonts w:ascii="Verdana" w:hAnsi="Verdana" w:cs="Times New Roman"/>
        </w:rPr>
        <w:footnoteReference w:id="5"/>
      </w:r>
      <w:r w:rsidR="002862B4">
        <w:rPr>
          <w:rFonts w:ascii="Verdana" w:hAnsi="Verdana" w:cs="Times New Roman"/>
        </w:rPr>
        <w:t xml:space="preserve"> (IFLA LRM)</w:t>
      </w:r>
      <w:r w:rsidR="002862B4" w:rsidRPr="002F5DB0">
        <w:rPr>
          <w:rFonts w:ascii="Verdana" w:hAnsi="Verdana" w:cs="Times New Roman"/>
        </w:rPr>
        <w:t xml:space="preserve"> </w:t>
      </w:r>
      <w:r w:rsidR="005D62AE" w:rsidRPr="001A46FB">
        <w:rPr>
          <w:rFonts w:ascii="Verdana" w:hAnsi="Verdana" w:cs="Times New Roman"/>
        </w:rPr>
        <w:t>on the second level of the relat</w:t>
      </w:r>
      <w:r w:rsidR="005D62AE">
        <w:rPr>
          <w:rFonts w:ascii="Verdana" w:hAnsi="Verdana" w:cs="Times New Roman"/>
        </w:rPr>
        <w:t xml:space="preserve">ionship hierarchy </w:t>
      </w:r>
      <w:r w:rsidR="002862B4" w:rsidRPr="001A46FB">
        <w:rPr>
          <w:rFonts w:ascii="Verdana" w:hAnsi="Verdana" w:cs="Times New Roman"/>
        </w:rPr>
        <w:t xml:space="preserve">connects </w:t>
      </w:r>
      <w:r w:rsidR="00427837">
        <w:rPr>
          <w:rFonts w:ascii="Verdana" w:hAnsi="Verdana" w:cs="Times New Roman"/>
        </w:rPr>
        <w:t xml:space="preserve">the entities </w:t>
      </w:r>
      <w:r w:rsidR="00427837">
        <w:rPr>
          <w:rFonts w:ascii="Verdana" w:hAnsi="Verdana" w:cs="Times New Roman"/>
          <w:i/>
        </w:rPr>
        <w:t>A</w:t>
      </w:r>
      <w:r w:rsidR="00427837" w:rsidRPr="00427837">
        <w:rPr>
          <w:rFonts w:ascii="Verdana" w:hAnsi="Verdana" w:cs="Times New Roman"/>
          <w:i/>
        </w:rPr>
        <w:t>gent</w:t>
      </w:r>
      <w:r w:rsidR="00427837">
        <w:rPr>
          <w:rFonts w:ascii="Verdana" w:hAnsi="Verdana" w:cs="Times New Roman"/>
        </w:rPr>
        <w:t xml:space="preserve"> and </w:t>
      </w:r>
      <w:r w:rsidR="00427837" w:rsidRPr="00427837">
        <w:rPr>
          <w:rFonts w:ascii="Verdana" w:hAnsi="Verdana" w:cs="Times New Roman"/>
          <w:i/>
        </w:rPr>
        <w:t>Item</w:t>
      </w:r>
      <w:r w:rsidR="002862B4" w:rsidRPr="001A46FB">
        <w:rPr>
          <w:rFonts w:ascii="Verdana" w:hAnsi="Verdana" w:cs="Times New Roman"/>
        </w:rPr>
        <w:t xml:space="preserve"> </w:t>
      </w:r>
      <w:r w:rsidR="00D5284D" w:rsidRPr="001A46FB">
        <w:rPr>
          <w:rFonts w:ascii="Verdana" w:hAnsi="Verdana" w:cs="Times New Roman"/>
        </w:rPr>
        <w:t>logical</w:t>
      </w:r>
      <w:r w:rsidR="002862B4" w:rsidRPr="001A46FB">
        <w:rPr>
          <w:rFonts w:ascii="Verdana" w:hAnsi="Verdana" w:cs="Times New Roman"/>
        </w:rPr>
        <w:t xml:space="preserve"> and reciprocal (IFLA LRM [2017-12], S. 68: Table 4.7</w:t>
      </w:r>
      <w:r w:rsidR="006F2B2B">
        <w:rPr>
          <w:rFonts w:ascii="Verdana" w:hAnsi="Verdana" w:cs="Times New Roman"/>
        </w:rPr>
        <w:t>,</w:t>
      </w:r>
      <w:r w:rsidR="002862B4" w:rsidRPr="001A46FB">
        <w:rPr>
          <w:rFonts w:ascii="Verdana" w:hAnsi="Verdana" w:cs="Times New Roman"/>
        </w:rPr>
        <w:t xml:space="preserve"> and S. 84)</w:t>
      </w:r>
      <w:r w:rsidR="00AC099D">
        <w:rPr>
          <w:rFonts w:ascii="Verdana" w:hAnsi="Verdana" w:cs="Times New Roman"/>
        </w:rPr>
        <w:t xml:space="preserve">. </w:t>
      </w:r>
      <w:r w:rsidR="00EC1D8D">
        <w:rPr>
          <w:rFonts w:ascii="Verdana" w:hAnsi="Verdana" w:cs="Times New Roman"/>
        </w:rPr>
        <w:t xml:space="preserve">IFLA LRM </w:t>
      </w:r>
      <w:r w:rsidR="00661FF7">
        <w:rPr>
          <w:rFonts w:ascii="Verdana" w:hAnsi="Verdana" w:cs="Times New Roman"/>
        </w:rPr>
        <w:t xml:space="preserve">explicitly defines </w:t>
      </w:r>
      <w:r w:rsidR="00EB7C9D">
        <w:rPr>
          <w:rFonts w:ascii="Verdana" w:hAnsi="Verdana" w:cs="Times New Roman"/>
        </w:rPr>
        <w:t xml:space="preserve">two </w:t>
      </w:r>
      <w:r w:rsidR="00661FF7">
        <w:rPr>
          <w:rFonts w:ascii="Verdana" w:hAnsi="Verdana" w:cs="Times New Roman"/>
        </w:rPr>
        <w:t>relationships</w:t>
      </w:r>
      <w:r w:rsidR="00EC3878" w:rsidRPr="00EC3878">
        <w:rPr>
          <w:rFonts w:ascii="Verdana" w:hAnsi="Verdana" w:cs="Times New Roman"/>
        </w:rPr>
        <w:t xml:space="preserve"> </w:t>
      </w:r>
      <w:r w:rsidR="00EC3878">
        <w:rPr>
          <w:rFonts w:ascii="Verdana" w:hAnsi="Verdana" w:cs="Times New Roman"/>
        </w:rPr>
        <w:t xml:space="preserve">expressing </w:t>
      </w:r>
      <w:r w:rsidR="00C0277F">
        <w:rPr>
          <w:rFonts w:ascii="Verdana" w:hAnsi="Verdana" w:cs="Times New Roman"/>
        </w:rPr>
        <w:t xml:space="preserve">the </w:t>
      </w:r>
      <w:r w:rsidR="00EC3878">
        <w:rPr>
          <w:rFonts w:ascii="Verdana" w:hAnsi="Verdana" w:cs="Times New Roman"/>
        </w:rPr>
        <w:t>provenance</w:t>
      </w:r>
      <w:r w:rsidR="00C0277F">
        <w:rPr>
          <w:rFonts w:ascii="Verdana" w:hAnsi="Verdana" w:cs="Times New Roman"/>
        </w:rPr>
        <w:t xml:space="preserve"> of items</w:t>
      </w:r>
      <w:r w:rsidR="002862B4" w:rsidRPr="002F5DB0">
        <w:rPr>
          <w:rFonts w:ascii="Verdana" w:hAnsi="Verdana" w:cs="Times New Roman"/>
        </w:rPr>
        <w:t>:</w:t>
      </w:r>
    </w:p>
    <w:p w14:paraId="7C734FA7" w14:textId="0FAA6867" w:rsidR="00FE169E" w:rsidRPr="002F5DB0" w:rsidRDefault="00FE169E" w:rsidP="00FE169E">
      <w:pPr>
        <w:numPr>
          <w:ilvl w:val="0"/>
          <w:numId w:val="7"/>
        </w:numPr>
        <w:rPr>
          <w:rFonts w:ascii="Verdana" w:hAnsi="Verdana" w:cs="Times New Roman"/>
        </w:rPr>
      </w:pPr>
      <w:r w:rsidRPr="002F5DB0">
        <w:rPr>
          <w:rFonts w:ascii="Verdana" w:hAnsi="Verdana" w:cs="Times New Roman"/>
        </w:rPr>
        <w:t xml:space="preserve">LRM-R10 </w:t>
      </w:r>
      <w:r w:rsidR="00E451A2" w:rsidRPr="00E451A2">
        <w:rPr>
          <w:rFonts w:ascii="Verdana" w:hAnsi="Verdana" w:cs="Times New Roman"/>
          <w:i/>
        </w:rPr>
        <w:t>Item</w:t>
      </w:r>
      <w:r w:rsidRPr="002F5DB0">
        <w:rPr>
          <w:rFonts w:ascii="Verdana" w:hAnsi="Verdana" w:cs="Times New Roman"/>
        </w:rPr>
        <w:t xml:space="preserve"> is owned by </w:t>
      </w:r>
      <w:r w:rsidR="00E451A2" w:rsidRPr="00E451A2">
        <w:rPr>
          <w:rFonts w:ascii="Verdana" w:hAnsi="Verdana" w:cs="Times New Roman"/>
          <w:i/>
        </w:rPr>
        <w:t>Agent</w:t>
      </w:r>
      <w:r w:rsidR="005D62AE">
        <w:rPr>
          <w:rFonts w:ascii="Verdana" w:hAnsi="Verdana" w:cs="Times New Roman"/>
        </w:rPr>
        <w:br/>
      </w:r>
      <w:r w:rsidRPr="002F5DB0">
        <w:rPr>
          <w:rFonts w:ascii="Verdana" w:hAnsi="Verdana" w:cs="Times New Roman"/>
        </w:rPr>
        <w:t xml:space="preserve">Scope note: “The logical connection between an item and a related agent </w:t>
      </w:r>
      <w:r w:rsidRPr="002F5DB0">
        <w:rPr>
          <w:rFonts w:ascii="Verdana" w:hAnsi="Verdana" w:cs="Times New Roman"/>
        </w:rPr>
        <w:lastRenderedPageBreak/>
        <w:t xml:space="preserve">could serve as the basis both for identifying an agent that owned or had custodianship of an item and for ensuring that all items owned by, or in the custodianship of, a particular agent are linked to that agent.” </w:t>
      </w:r>
    </w:p>
    <w:p w14:paraId="6EC3A75C" w14:textId="1CB531E5" w:rsidR="00FE169E" w:rsidRPr="002F5DB0" w:rsidRDefault="00FE169E" w:rsidP="00FE169E">
      <w:pPr>
        <w:numPr>
          <w:ilvl w:val="0"/>
          <w:numId w:val="7"/>
        </w:numPr>
        <w:rPr>
          <w:rFonts w:ascii="Verdana" w:hAnsi="Verdana" w:cs="Times New Roman"/>
        </w:rPr>
      </w:pPr>
      <w:r w:rsidRPr="002F5DB0">
        <w:rPr>
          <w:rFonts w:ascii="Verdana" w:hAnsi="Verdana" w:cs="Times New Roman"/>
        </w:rPr>
        <w:t xml:space="preserve">LRM-R11 </w:t>
      </w:r>
      <w:r w:rsidR="00E451A2" w:rsidRPr="00E451A2">
        <w:rPr>
          <w:rFonts w:ascii="Verdana" w:hAnsi="Verdana" w:cs="Times New Roman"/>
          <w:i/>
        </w:rPr>
        <w:t>Item</w:t>
      </w:r>
      <w:r w:rsidRPr="002F5DB0">
        <w:rPr>
          <w:rFonts w:ascii="Verdana" w:hAnsi="Verdana" w:cs="Times New Roman"/>
        </w:rPr>
        <w:t xml:space="preserve"> was modified by </w:t>
      </w:r>
      <w:r w:rsidR="00E451A2" w:rsidRPr="00E451A2">
        <w:rPr>
          <w:rFonts w:ascii="Verdana" w:hAnsi="Verdana" w:cs="Times New Roman"/>
          <w:i/>
        </w:rPr>
        <w:t>Agent</w:t>
      </w:r>
      <w:r w:rsidR="005D62AE">
        <w:rPr>
          <w:rFonts w:ascii="Verdana" w:hAnsi="Verdana" w:cs="Times New Roman"/>
        </w:rPr>
        <w:br/>
      </w:r>
      <w:r w:rsidRPr="002F5DB0">
        <w:rPr>
          <w:rFonts w:ascii="Verdana" w:hAnsi="Verdana" w:cs="Times New Roman"/>
        </w:rPr>
        <w:t>Scope note: “Examples include adding annotations, adding an ex-</w:t>
      </w:r>
      <w:proofErr w:type="spellStart"/>
      <w:r w:rsidRPr="002F5DB0">
        <w:rPr>
          <w:rFonts w:ascii="Verdana" w:hAnsi="Verdana" w:cs="Times New Roman"/>
        </w:rPr>
        <w:t>libris</w:t>
      </w:r>
      <w:proofErr w:type="spellEnd"/>
      <w:r w:rsidRPr="002F5DB0">
        <w:rPr>
          <w:rFonts w:ascii="Verdana" w:hAnsi="Verdana" w:cs="Times New Roman"/>
        </w:rPr>
        <w:t>, removing pages, rebinding, restoration.”</w:t>
      </w:r>
    </w:p>
    <w:p w14:paraId="62F871A0" w14:textId="756DABC8" w:rsidR="00B26DF9" w:rsidRDefault="00EC7C66" w:rsidP="00682A0E">
      <w:pPr>
        <w:rPr>
          <w:rFonts w:ascii="Verdana" w:hAnsi="Verdana" w:cs="Times New Roman"/>
        </w:rPr>
      </w:pPr>
      <w:r w:rsidRPr="002F5DB0">
        <w:rPr>
          <w:rFonts w:ascii="Verdana" w:hAnsi="Verdana" w:cs="Times New Roman"/>
        </w:rPr>
        <w:t>Accordingly</w:t>
      </w:r>
      <w:r>
        <w:rPr>
          <w:rFonts w:ascii="Verdana" w:hAnsi="Verdana" w:cs="Times New Roman"/>
        </w:rPr>
        <w:t xml:space="preserve">, </w:t>
      </w:r>
      <w:r w:rsidR="00C504E3" w:rsidRPr="00C504E3">
        <w:rPr>
          <w:rFonts w:ascii="Verdana" w:hAnsi="Verdana" w:cs="Times New Roman"/>
        </w:rPr>
        <w:t xml:space="preserve">RDA covers </w:t>
      </w:r>
      <w:r w:rsidR="00D164E2">
        <w:rPr>
          <w:rFonts w:ascii="Verdana" w:hAnsi="Verdana" w:cs="Times New Roman"/>
        </w:rPr>
        <w:t>t</w:t>
      </w:r>
      <w:r w:rsidR="00C504E3" w:rsidRPr="00C504E3">
        <w:rPr>
          <w:rFonts w:ascii="Verdana" w:hAnsi="Verdana" w:cs="Times New Roman"/>
        </w:rPr>
        <w:t>he</w:t>
      </w:r>
      <w:r w:rsidR="00ED7125">
        <w:rPr>
          <w:rFonts w:ascii="Verdana" w:hAnsi="Verdana" w:cs="Times New Roman"/>
        </w:rPr>
        <w:t xml:space="preserve"> recording of provenance</w:t>
      </w:r>
      <w:r w:rsidR="0093294A">
        <w:rPr>
          <w:rFonts w:ascii="Verdana" w:hAnsi="Verdana" w:cs="Times New Roman"/>
        </w:rPr>
        <w:t xml:space="preserve"> </w:t>
      </w:r>
      <w:r w:rsidR="00D164E2">
        <w:rPr>
          <w:rFonts w:ascii="Verdana" w:hAnsi="Verdana" w:cs="Times New Roman"/>
        </w:rPr>
        <w:t>through the</w:t>
      </w:r>
      <w:r w:rsidR="00C504E3" w:rsidRPr="00C504E3">
        <w:rPr>
          <w:rFonts w:ascii="Verdana" w:hAnsi="Verdana" w:cs="Times New Roman"/>
        </w:rPr>
        <w:t xml:space="preserve"> custodial history of item</w:t>
      </w:r>
      <w:r w:rsidR="00D164E2">
        <w:rPr>
          <w:rFonts w:ascii="Verdana" w:hAnsi="Verdana" w:cs="Times New Roman"/>
        </w:rPr>
        <w:t xml:space="preserve"> (RDA 2.18)</w:t>
      </w:r>
      <w:r w:rsidR="000B5267">
        <w:rPr>
          <w:rFonts w:ascii="Verdana" w:hAnsi="Verdana" w:cs="Times New Roman"/>
        </w:rPr>
        <w:t xml:space="preserve"> as well as</w:t>
      </w:r>
      <w:r w:rsidR="0093294A">
        <w:rPr>
          <w:rFonts w:ascii="Verdana" w:hAnsi="Verdana" w:cs="Times New Roman"/>
        </w:rPr>
        <w:t xml:space="preserve"> </w:t>
      </w:r>
      <w:r w:rsidR="00A71284">
        <w:rPr>
          <w:rFonts w:ascii="Verdana" w:hAnsi="Verdana" w:cs="Times New Roman"/>
        </w:rPr>
        <w:t xml:space="preserve">the recording </w:t>
      </w:r>
      <w:r w:rsidR="00103274">
        <w:rPr>
          <w:rFonts w:ascii="Verdana" w:hAnsi="Verdana" w:cs="Times New Roman"/>
        </w:rPr>
        <w:t>of owners</w:t>
      </w:r>
      <w:r w:rsidR="00A71284">
        <w:rPr>
          <w:rFonts w:ascii="Verdana" w:hAnsi="Verdana" w:cs="Times New Roman"/>
        </w:rPr>
        <w:t xml:space="preserve"> (RDA</w:t>
      </w:r>
      <w:r w:rsidR="00103274">
        <w:rPr>
          <w:rFonts w:ascii="Verdana" w:hAnsi="Verdana" w:cs="Times New Roman"/>
        </w:rPr>
        <w:t xml:space="preserve"> 22.2</w:t>
      </w:r>
      <w:r w:rsidR="001D0FDE">
        <w:rPr>
          <w:rFonts w:ascii="Verdana" w:hAnsi="Verdana" w:cs="Times New Roman"/>
        </w:rPr>
        <w:t>)</w:t>
      </w:r>
      <w:r w:rsidR="0093294A">
        <w:rPr>
          <w:rFonts w:ascii="Verdana" w:hAnsi="Verdana" w:cs="Times New Roman"/>
        </w:rPr>
        <w:t xml:space="preserve"> and custodians (RDA 22.3)</w:t>
      </w:r>
      <w:r w:rsidR="005D62AE">
        <w:rPr>
          <w:rFonts w:ascii="Verdana" w:hAnsi="Verdana" w:cs="Times New Roman"/>
        </w:rPr>
        <w:t>,</w:t>
      </w:r>
      <w:r w:rsidR="00A23179">
        <w:rPr>
          <w:rFonts w:ascii="Verdana" w:hAnsi="Verdana" w:cs="Times New Roman"/>
        </w:rPr>
        <w:t xml:space="preserve"> but</w:t>
      </w:r>
      <w:r w:rsidR="009D28AE">
        <w:rPr>
          <w:rFonts w:ascii="Verdana" w:hAnsi="Verdana" w:cs="Times New Roman"/>
        </w:rPr>
        <w:t xml:space="preserve"> </w:t>
      </w:r>
      <w:r w:rsidR="005D62AE">
        <w:rPr>
          <w:rFonts w:ascii="Verdana" w:hAnsi="Verdana" w:cs="Times New Roman"/>
        </w:rPr>
        <w:t xml:space="preserve">only </w:t>
      </w:r>
      <w:r w:rsidR="009D28AE">
        <w:rPr>
          <w:rFonts w:ascii="Verdana" w:hAnsi="Verdana" w:cs="Times New Roman"/>
        </w:rPr>
        <w:t>as</w:t>
      </w:r>
      <w:r w:rsidR="00ED7125">
        <w:rPr>
          <w:rFonts w:ascii="Verdana" w:hAnsi="Verdana" w:cs="Times New Roman"/>
        </w:rPr>
        <w:t xml:space="preserve"> </w:t>
      </w:r>
      <w:r w:rsidR="00F936D5">
        <w:rPr>
          <w:rFonts w:ascii="Verdana" w:hAnsi="Verdana" w:cs="Times New Roman"/>
        </w:rPr>
        <w:t xml:space="preserve">unstructured </w:t>
      </w:r>
      <w:r w:rsidR="00ED7125">
        <w:rPr>
          <w:rFonts w:ascii="Verdana" w:hAnsi="Verdana" w:cs="Times New Roman"/>
        </w:rPr>
        <w:t>free text</w:t>
      </w:r>
      <w:r w:rsidR="0093294A">
        <w:rPr>
          <w:rFonts w:ascii="Verdana" w:hAnsi="Verdana" w:cs="Times New Roman"/>
        </w:rPr>
        <w:t>.</w:t>
      </w:r>
      <w:r w:rsidR="009B1CA3">
        <w:rPr>
          <w:rFonts w:ascii="Verdana" w:hAnsi="Verdana" w:cs="Times New Roman"/>
        </w:rPr>
        <w:t xml:space="preserve"> RDA Appendix</w:t>
      </w:r>
      <w:r w:rsidR="000864FE">
        <w:rPr>
          <w:rFonts w:ascii="Verdana" w:hAnsi="Verdana" w:cs="Times New Roman"/>
        </w:rPr>
        <w:t xml:space="preserve"> I.5 (</w:t>
      </w:r>
      <w:r w:rsidR="000864FE" w:rsidRPr="000864FE">
        <w:rPr>
          <w:rFonts w:ascii="Verdana" w:hAnsi="Verdana" w:cs="Times New Roman"/>
        </w:rPr>
        <w:t>Relationship Designators for Agents Associated with an Item</w:t>
      </w:r>
      <w:r w:rsidR="000864FE">
        <w:rPr>
          <w:rFonts w:ascii="Verdana" w:hAnsi="Verdana" w:cs="Times New Roman"/>
        </w:rPr>
        <w:t>)</w:t>
      </w:r>
      <w:r w:rsidR="009B1CA3">
        <w:rPr>
          <w:rFonts w:ascii="Verdana" w:hAnsi="Verdana" w:cs="Times New Roman"/>
        </w:rPr>
        <w:t xml:space="preserve"> provides </w:t>
      </w:r>
      <w:r w:rsidR="00992D2C">
        <w:rPr>
          <w:rFonts w:ascii="Verdana" w:hAnsi="Verdana" w:cs="Times New Roman"/>
        </w:rPr>
        <w:t xml:space="preserve">reciprocal </w:t>
      </w:r>
      <w:r w:rsidR="005969DA">
        <w:rPr>
          <w:rFonts w:ascii="Verdana" w:hAnsi="Verdana" w:cs="Times New Roman"/>
        </w:rPr>
        <w:t>relationship designators for o</w:t>
      </w:r>
      <w:r w:rsidR="009B1CA3" w:rsidRPr="009B1CA3">
        <w:rPr>
          <w:rFonts w:ascii="Verdana" w:hAnsi="Verdana" w:cs="Times New Roman"/>
        </w:rPr>
        <w:t>wner</w:t>
      </w:r>
      <w:r w:rsidR="00412693">
        <w:rPr>
          <w:rFonts w:ascii="Verdana" w:hAnsi="Verdana" w:cs="Times New Roman"/>
        </w:rPr>
        <w:t>s</w:t>
      </w:r>
      <w:r w:rsidR="009B1CA3">
        <w:rPr>
          <w:rFonts w:ascii="Verdana" w:hAnsi="Verdana" w:cs="Times New Roman"/>
        </w:rPr>
        <w:t xml:space="preserve"> (RDA I.5.1)</w:t>
      </w:r>
      <w:r w:rsidR="00F01ABB">
        <w:rPr>
          <w:rFonts w:ascii="Verdana" w:hAnsi="Verdana" w:cs="Times New Roman"/>
        </w:rPr>
        <w:t>.</w:t>
      </w:r>
      <w:r w:rsidR="00A07FBE">
        <w:rPr>
          <w:rFonts w:ascii="Verdana" w:hAnsi="Verdana" w:cs="Times New Roman"/>
        </w:rPr>
        <w:t xml:space="preserve"> For semantic web applications</w:t>
      </w:r>
      <w:r w:rsidR="005E399A">
        <w:rPr>
          <w:rFonts w:ascii="Verdana" w:hAnsi="Verdana" w:cs="Times New Roman"/>
        </w:rPr>
        <w:t xml:space="preserve"> featuring provenance</w:t>
      </w:r>
      <w:r w:rsidR="00A07FBE">
        <w:rPr>
          <w:rFonts w:ascii="Verdana" w:hAnsi="Verdana" w:cs="Times New Roman"/>
        </w:rPr>
        <w:t>,</w:t>
      </w:r>
      <w:r w:rsidR="00BA683D">
        <w:rPr>
          <w:rFonts w:ascii="Verdana" w:hAnsi="Verdana" w:cs="Times New Roman"/>
        </w:rPr>
        <w:t xml:space="preserve"> the RDA Registry </w:t>
      </w:r>
      <w:r w:rsidR="001C3FEB">
        <w:rPr>
          <w:rFonts w:ascii="Verdana" w:hAnsi="Verdana" w:cs="Times New Roman"/>
        </w:rPr>
        <w:t xml:space="preserve">offers </w:t>
      </w:r>
      <w:r w:rsidR="00A07FBE">
        <w:rPr>
          <w:rFonts w:ascii="Verdana" w:hAnsi="Verdana" w:cs="Times New Roman"/>
        </w:rPr>
        <w:t>p</w:t>
      </w:r>
      <w:r w:rsidR="00A07FBE" w:rsidRPr="00A07FBE">
        <w:rPr>
          <w:rFonts w:ascii="Verdana" w:hAnsi="Verdana" w:cs="Times New Roman"/>
        </w:rPr>
        <w:t xml:space="preserve">roperties that represent the attribute and relationship elements of the RDA </w:t>
      </w:r>
      <w:r w:rsidR="00A07FBE" w:rsidRPr="00A07FBE">
        <w:rPr>
          <w:rFonts w:ascii="Verdana" w:hAnsi="Verdana" w:cs="Times New Roman"/>
          <w:i/>
        </w:rPr>
        <w:t>Item</w:t>
      </w:r>
      <w:r w:rsidR="001C3FEB">
        <w:rPr>
          <w:rFonts w:ascii="Verdana" w:hAnsi="Verdana" w:cs="Times New Roman"/>
        </w:rPr>
        <w:t xml:space="preserve"> entity</w:t>
      </w:r>
      <w:r w:rsidR="005D62AE">
        <w:rPr>
          <w:rStyle w:val="Funotenzeichen"/>
          <w:rFonts w:ascii="Verdana" w:hAnsi="Verdana" w:cs="Times New Roman"/>
        </w:rPr>
        <w:footnoteReference w:id="6"/>
      </w:r>
      <w:r w:rsidR="005D62AE">
        <w:rPr>
          <w:rFonts w:ascii="Verdana" w:hAnsi="Verdana" w:cs="Times New Roman"/>
        </w:rPr>
        <w:t>.</w:t>
      </w:r>
    </w:p>
    <w:p w14:paraId="702BF50B" w14:textId="2E7D4B48" w:rsidR="00941D00" w:rsidRDefault="00D87D5D" w:rsidP="00682A0E">
      <w:pPr>
        <w:rPr>
          <w:rFonts w:ascii="Verdana" w:hAnsi="Verdana" w:cs="Times New Roman"/>
        </w:rPr>
      </w:pPr>
      <w:r>
        <w:rPr>
          <w:rFonts w:ascii="Verdana" w:hAnsi="Verdana" w:cs="Times New Roman"/>
        </w:rPr>
        <w:t>Implementation</w:t>
      </w:r>
      <w:r w:rsidR="000E5D37">
        <w:rPr>
          <w:rFonts w:ascii="Verdana" w:hAnsi="Verdana" w:cs="Times New Roman"/>
        </w:rPr>
        <w:t xml:space="preserve"> of RDA </w:t>
      </w:r>
      <w:r w:rsidR="00951E20">
        <w:rPr>
          <w:rFonts w:ascii="Verdana" w:hAnsi="Verdana" w:cs="Times New Roman"/>
        </w:rPr>
        <w:t xml:space="preserve">has </w:t>
      </w:r>
      <w:r w:rsidR="000E5D37">
        <w:rPr>
          <w:rFonts w:ascii="Verdana" w:hAnsi="Verdana" w:cs="Times New Roman"/>
        </w:rPr>
        <w:t xml:space="preserve">led to </w:t>
      </w:r>
      <w:r w:rsidR="004F6132">
        <w:rPr>
          <w:rFonts w:ascii="Verdana" w:hAnsi="Verdana" w:cs="Times New Roman"/>
        </w:rPr>
        <w:t>the</w:t>
      </w:r>
      <w:r w:rsidR="000E5D37">
        <w:rPr>
          <w:rFonts w:ascii="Verdana" w:hAnsi="Verdana" w:cs="Times New Roman"/>
        </w:rPr>
        <w:t xml:space="preserve"> revised</w:t>
      </w:r>
      <w:r w:rsidR="00941D00" w:rsidRPr="00941D00">
        <w:rPr>
          <w:rFonts w:ascii="Verdana" w:hAnsi="Verdana" w:cs="Times New Roman"/>
        </w:rPr>
        <w:t xml:space="preserve"> </w:t>
      </w:r>
      <w:r w:rsidR="00261F1C">
        <w:rPr>
          <w:rFonts w:ascii="Verdana" w:hAnsi="Verdana" w:cs="Times New Roman"/>
        </w:rPr>
        <w:t>RDA Edition</w:t>
      </w:r>
      <w:r w:rsidR="00261F1C" w:rsidRPr="00941D00">
        <w:rPr>
          <w:rFonts w:ascii="Verdana" w:hAnsi="Verdana" w:cs="Times New Roman"/>
        </w:rPr>
        <w:t xml:space="preserve"> </w:t>
      </w:r>
      <w:r w:rsidR="00261F1C">
        <w:rPr>
          <w:rFonts w:ascii="Verdana" w:hAnsi="Verdana" w:cs="Times New Roman"/>
        </w:rPr>
        <w:t xml:space="preserve">of </w:t>
      </w:r>
      <w:r w:rsidR="00941D00" w:rsidRPr="00941D00">
        <w:rPr>
          <w:rFonts w:ascii="Verdana" w:hAnsi="Verdana" w:cs="Times New Roman"/>
        </w:rPr>
        <w:t>"Descriptive</w:t>
      </w:r>
      <w:r w:rsidR="00941D00">
        <w:rPr>
          <w:rFonts w:ascii="Verdana" w:hAnsi="Verdana" w:cs="Times New Roman"/>
        </w:rPr>
        <w:t xml:space="preserve"> Cataloging of Rare Materials</w:t>
      </w:r>
      <w:r w:rsidR="00261F1C">
        <w:rPr>
          <w:rFonts w:ascii="Verdana" w:hAnsi="Verdana" w:cs="Times New Roman"/>
        </w:rPr>
        <w:t>”</w:t>
      </w:r>
      <w:r w:rsidR="004D28F6" w:rsidRPr="004D28F6">
        <w:rPr>
          <w:rFonts w:ascii="Verdana" w:hAnsi="Verdana" w:cs="Times New Roman"/>
        </w:rPr>
        <w:t xml:space="preserve"> </w:t>
      </w:r>
      <w:r w:rsidR="004D28F6">
        <w:rPr>
          <w:rFonts w:ascii="Verdana" w:hAnsi="Verdana" w:cs="Times New Roman"/>
        </w:rPr>
        <w:t>(</w:t>
      </w:r>
      <w:r w:rsidR="00261F1C">
        <w:rPr>
          <w:rFonts w:ascii="Verdana" w:hAnsi="Verdana" w:cs="Times New Roman"/>
        </w:rPr>
        <w:t>DCRMR</w:t>
      </w:r>
      <w:r w:rsidR="004D28F6">
        <w:rPr>
          <w:rFonts w:ascii="Verdana" w:hAnsi="Verdana" w:cs="Times New Roman"/>
        </w:rPr>
        <w:t>)</w:t>
      </w:r>
      <w:r w:rsidR="000E5D37">
        <w:rPr>
          <w:rFonts w:ascii="Verdana" w:hAnsi="Verdana" w:cs="Times New Roman"/>
        </w:rPr>
        <w:t>.</w:t>
      </w:r>
      <w:r w:rsidR="00941D00">
        <w:rPr>
          <w:rFonts w:ascii="Verdana" w:hAnsi="Verdana" w:cs="Times New Roman"/>
        </w:rPr>
        <w:t xml:space="preserve"> </w:t>
      </w:r>
      <w:r w:rsidR="00B3659D">
        <w:rPr>
          <w:rFonts w:ascii="Verdana" w:hAnsi="Verdana" w:cs="Times New Roman"/>
        </w:rPr>
        <w:t>A</w:t>
      </w:r>
      <w:r w:rsidR="00DF6776">
        <w:rPr>
          <w:rFonts w:ascii="Verdana" w:hAnsi="Verdana" w:cs="Times New Roman"/>
        </w:rPr>
        <w:t>mong its functional objectives</w:t>
      </w:r>
      <w:r w:rsidR="00613708">
        <w:rPr>
          <w:rFonts w:ascii="Verdana" w:hAnsi="Verdana" w:cs="Times New Roman"/>
        </w:rPr>
        <w:t>,</w:t>
      </w:r>
      <w:r w:rsidR="00B3659D">
        <w:rPr>
          <w:rFonts w:ascii="Verdana" w:hAnsi="Verdana" w:cs="Times New Roman"/>
        </w:rPr>
        <w:t xml:space="preserve"> DCRMR considers</w:t>
      </w:r>
      <w:r w:rsidR="00264C91">
        <w:rPr>
          <w:rFonts w:ascii="Verdana" w:hAnsi="Verdana" w:cs="Times New Roman"/>
        </w:rPr>
        <w:t xml:space="preserve"> that </w:t>
      </w:r>
      <w:r w:rsidR="008C369A">
        <w:rPr>
          <w:rFonts w:ascii="Verdana" w:hAnsi="Verdana" w:cs="Times New Roman"/>
        </w:rPr>
        <w:t>“</w:t>
      </w:r>
      <w:r w:rsidR="00264C91">
        <w:rPr>
          <w:rFonts w:ascii="Verdana" w:hAnsi="Verdana" w:cs="Times New Roman"/>
        </w:rPr>
        <w:t xml:space="preserve">users </w:t>
      </w:r>
      <w:r w:rsidR="00264C91" w:rsidRPr="00264C91">
        <w:rPr>
          <w:rFonts w:ascii="Verdana" w:hAnsi="Verdana" w:cs="Times New Roman"/>
        </w:rPr>
        <w:t>of special collections resources routine</w:t>
      </w:r>
      <w:r w:rsidR="000E4F4B">
        <w:rPr>
          <w:rFonts w:ascii="Verdana" w:hAnsi="Verdana" w:cs="Times New Roman"/>
        </w:rPr>
        <w:t xml:space="preserve">ly investigate a variety of </w:t>
      </w:r>
      <w:proofErr w:type="spellStart"/>
      <w:r w:rsidR="000E4F4B">
        <w:rPr>
          <w:rFonts w:ascii="Verdana" w:hAnsi="Verdana" w:cs="Times New Roman"/>
        </w:rPr>
        <w:t>arti</w:t>
      </w:r>
      <w:r w:rsidR="00264C91" w:rsidRPr="00264C91">
        <w:rPr>
          <w:rFonts w:ascii="Verdana" w:hAnsi="Verdana" w:cs="Times New Roman"/>
        </w:rPr>
        <w:t>factual</w:t>
      </w:r>
      <w:proofErr w:type="spellEnd"/>
      <w:r w:rsidR="00264C91" w:rsidRPr="00264C91">
        <w:rPr>
          <w:rFonts w:ascii="Verdana" w:hAnsi="Verdana" w:cs="Times New Roman"/>
        </w:rPr>
        <w:t xml:space="preserve"> and post-</w:t>
      </w:r>
      <w:r w:rsidR="00264C91">
        <w:rPr>
          <w:rFonts w:ascii="Verdana" w:hAnsi="Verdana" w:cs="Times New Roman"/>
        </w:rPr>
        <w:t>production aspects of materials</w:t>
      </w:r>
      <w:r w:rsidR="008C369A">
        <w:rPr>
          <w:rFonts w:ascii="Verdana" w:hAnsi="Verdana" w:cs="Times New Roman"/>
        </w:rPr>
        <w:t>”</w:t>
      </w:r>
      <w:r w:rsidR="00870FF9">
        <w:rPr>
          <w:rFonts w:ascii="Verdana" w:hAnsi="Verdana" w:cs="Times New Roman"/>
        </w:rPr>
        <w:t xml:space="preserve">. Users </w:t>
      </w:r>
      <w:r w:rsidR="008C369A">
        <w:rPr>
          <w:rFonts w:ascii="Verdana" w:hAnsi="Verdana" w:cs="Times New Roman"/>
        </w:rPr>
        <w:t xml:space="preserve">also </w:t>
      </w:r>
      <w:r w:rsidR="005B2545">
        <w:rPr>
          <w:rFonts w:ascii="Verdana" w:hAnsi="Verdana" w:cs="Times New Roman"/>
        </w:rPr>
        <w:t xml:space="preserve">want </w:t>
      </w:r>
      <w:r w:rsidR="00264C91">
        <w:rPr>
          <w:rFonts w:ascii="Verdana" w:hAnsi="Verdana" w:cs="Times New Roman"/>
        </w:rPr>
        <w:t xml:space="preserve">to locate resources </w:t>
      </w:r>
      <w:r w:rsidR="00314016">
        <w:rPr>
          <w:rFonts w:ascii="Verdana" w:hAnsi="Verdana" w:cs="Times New Roman"/>
        </w:rPr>
        <w:t>related by provenance. “</w:t>
      </w:r>
      <w:r w:rsidR="00314016" w:rsidRPr="00314016">
        <w:rPr>
          <w:rFonts w:ascii="Verdana" w:hAnsi="Verdana" w:cs="Times New Roman"/>
        </w:rPr>
        <w:t>The ability of users to identify resources that fit these criteria depends upon full and accurate descriptions and the recording of appropriate access points and relationships.</w:t>
      </w:r>
      <w:r w:rsidR="00314016">
        <w:rPr>
          <w:rFonts w:ascii="Verdana" w:hAnsi="Verdana" w:cs="Times New Roman"/>
        </w:rPr>
        <w:t>”</w:t>
      </w:r>
      <w:r w:rsidR="002363A5">
        <w:rPr>
          <w:rStyle w:val="Funotenzeichen"/>
          <w:rFonts w:ascii="Verdana" w:hAnsi="Verdana" w:cs="Times New Roman"/>
        </w:rPr>
        <w:footnoteReference w:id="7"/>
      </w:r>
      <w:r w:rsidR="002363A5">
        <w:rPr>
          <w:rFonts w:ascii="Verdana" w:hAnsi="Verdana" w:cs="Times New Roman"/>
        </w:rPr>
        <w:t xml:space="preserve"> </w:t>
      </w:r>
      <w:r w:rsidR="00214484">
        <w:rPr>
          <w:rFonts w:ascii="Verdana" w:hAnsi="Verdana" w:cs="Times New Roman"/>
        </w:rPr>
        <w:t xml:space="preserve">The </w:t>
      </w:r>
      <w:r w:rsidR="00226F51">
        <w:rPr>
          <w:rFonts w:ascii="Verdana" w:hAnsi="Verdana" w:cs="Times New Roman"/>
        </w:rPr>
        <w:t xml:space="preserve">related </w:t>
      </w:r>
      <w:r w:rsidR="00214484">
        <w:rPr>
          <w:rFonts w:ascii="Verdana" w:hAnsi="Verdana" w:cs="Times New Roman"/>
        </w:rPr>
        <w:t>DCRM</w:t>
      </w:r>
      <w:r w:rsidR="0076594F">
        <w:rPr>
          <w:rFonts w:ascii="Verdana" w:hAnsi="Verdana" w:cs="Times New Roman"/>
        </w:rPr>
        <w:t>R</w:t>
      </w:r>
      <w:r w:rsidR="00214484">
        <w:rPr>
          <w:rFonts w:ascii="Verdana" w:hAnsi="Verdana" w:cs="Times New Roman"/>
        </w:rPr>
        <w:t xml:space="preserve"> principle to provide item-specifi</w:t>
      </w:r>
      <w:r w:rsidR="005D3BD5">
        <w:rPr>
          <w:rFonts w:ascii="Verdana" w:hAnsi="Verdana" w:cs="Times New Roman"/>
        </w:rPr>
        <w:t>c information enabling the user</w:t>
      </w:r>
      <w:r w:rsidR="00E96ED6">
        <w:rPr>
          <w:rFonts w:ascii="Verdana" w:hAnsi="Verdana" w:cs="Times New Roman"/>
        </w:rPr>
        <w:t xml:space="preserve"> </w:t>
      </w:r>
      <w:r w:rsidR="001D62D6">
        <w:rPr>
          <w:rFonts w:ascii="Verdana" w:hAnsi="Verdana" w:cs="Times New Roman"/>
        </w:rPr>
        <w:t>“</w:t>
      </w:r>
      <w:r w:rsidR="001D62D6" w:rsidRPr="001D62D6">
        <w:rPr>
          <w:rFonts w:ascii="Verdana" w:hAnsi="Verdana" w:cs="Times New Roman"/>
        </w:rPr>
        <w:t>to investigate physical processes and post-production history and context exemplified in the item described</w:t>
      </w:r>
      <w:r w:rsidR="001D62D6">
        <w:rPr>
          <w:rFonts w:ascii="Verdana" w:hAnsi="Verdana" w:cs="Times New Roman"/>
        </w:rPr>
        <w:t>”</w:t>
      </w:r>
      <w:r w:rsidR="00B83660">
        <w:rPr>
          <w:rFonts w:ascii="Verdana" w:hAnsi="Verdana" w:cs="Times New Roman"/>
        </w:rPr>
        <w:t xml:space="preserve"> lead to the recommendation </w:t>
      </w:r>
      <w:r w:rsidR="00226F51">
        <w:rPr>
          <w:rFonts w:ascii="Verdana" w:hAnsi="Verdana" w:cs="Times New Roman"/>
        </w:rPr>
        <w:t>of standard forms fo</w:t>
      </w:r>
      <w:r w:rsidR="00F82F0C">
        <w:rPr>
          <w:rFonts w:ascii="Verdana" w:hAnsi="Verdana" w:cs="Times New Roman"/>
        </w:rPr>
        <w:t>r presentation of information</w:t>
      </w:r>
      <w:r w:rsidR="00D8305A">
        <w:rPr>
          <w:rFonts w:ascii="Verdana" w:hAnsi="Verdana" w:cs="Times New Roman"/>
        </w:rPr>
        <w:t>, “</w:t>
      </w:r>
      <w:r w:rsidR="00D8305A" w:rsidRPr="00D8305A">
        <w:rPr>
          <w:rFonts w:ascii="Verdana" w:hAnsi="Verdana" w:cs="Times New Roman"/>
        </w:rPr>
        <w:t>addressing the general principle of user convenience and its related subprinciple of common usag</w:t>
      </w:r>
      <w:r w:rsidR="00D8305A">
        <w:rPr>
          <w:rFonts w:ascii="Verdana" w:hAnsi="Verdana" w:cs="Times New Roman"/>
        </w:rPr>
        <w:t>e</w:t>
      </w:r>
      <w:r w:rsidR="002363A5">
        <w:rPr>
          <w:rFonts w:ascii="Verdana" w:hAnsi="Verdana" w:cs="Times New Roman"/>
        </w:rPr>
        <w:t>.</w:t>
      </w:r>
      <w:r w:rsidR="00D8305A">
        <w:rPr>
          <w:rFonts w:ascii="Verdana" w:hAnsi="Verdana" w:cs="Times New Roman"/>
        </w:rPr>
        <w:t>”</w:t>
      </w:r>
      <w:r w:rsidR="002363A5">
        <w:rPr>
          <w:rStyle w:val="Funotenzeichen"/>
          <w:rFonts w:ascii="Verdana" w:hAnsi="Verdana" w:cs="Times New Roman"/>
        </w:rPr>
        <w:footnoteReference w:id="8"/>
      </w:r>
    </w:p>
    <w:p w14:paraId="616492BE" w14:textId="629FD5CC" w:rsidR="00A74C19" w:rsidRDefault="002363A5" w:rsidP="00682A0E">
      <w:pPr>
        <w:rPr>
          <w:rFonts w:ascii="Verdana" w:hAnsi="Verdana" w:cs="Times New Roman"/>
        </w:rPr>
      </w:pPr>
      <w:r>
        <w:rPr>
          <w:rFonts w:ascii="Verdana" w:hAnsi="Verdana" w:cs="Times New Roman"/>
        </w:rPr>
        <w:t xml:space="preserve">Although </w:t>
      </w:r>
      <w:r w:rsidR="000630CA">
        <w:rPr>
          <w:rFonts w:ascii="Verdana" w:hAnsi="Verdana" w:cs="Times New Roman"/>
        </w:rPr>
        <w:t>no mention is made of the i</w:t>
      </w:r>
      <w:r w:rsidR="005021DC">
        <w:rPr>
          <w:rFonts w:ascii="Verdana" w:hAnsi="Verdana" w:cs="Times New Roman"/>
        </w:rPr>
        <w:t>mplementation of authority data</w:t>
      </w:r>
      <w:r w:rsidR="008E69E2">
        <w:rPr>
          <w:rFonts w:ascii="Verdana" w:hAnsi="Verdana" w:cs="Times New Roman"/>
        </w:rPr>
        <w:t xml:space="preserve"> in order</w:t>
      </w:r>
      <w:r w:rsidR="005021DC">
        <w:rPr>
          <w:rFonts w:ascii="Verdana" w:hAnsi="Verdana" w:cs="Times New Roman"/>
        </w:rPr>
        <w:t xml:space="preserve"> </w:t>
      </w:r>
      <w:r w:rsidR="000630CA">
        <w:rPr>
          <w:rFonts w:ascii="Verdana" w:hAnsi="Verdana" w:cs="Times New Roman"/>
        </w:rPr>
        <w:t>to reach these standard forms</w:t>
      </w:r>
      <w:r w:rsidR="00C43C8A">
        <w:rPr>
          <w:rFonts w:ascii="Verdana" w:hAnsi="Verdana" w:cs="Times New Roman"/>
        </w:rPr>
        <w:t xml:space="preserve"> for presentati</w:t>
      </w:r>
      <w:r w:rsidR="001F179B">
        <w:rPr>
          <w:rFonts w:ascii="Verdana" w:hAnsi="Verdana" w:cs="Times New Roman"/>
        </w:rPr>
        <w:t>on</w:t>
      </w:r>
      <w:r w:rsidR="00A74C19">
        <w:rPr>
          <w:rFonts w:ascii="Verdana" w:hAnsi="Verdana" w:cs="Times New Roman"/>
        </w:rPr>
        <w:t xml:space="preserve">, </w:t>
      </w:r>
      <w:r w:rsidR="00075046">
        <w:rPr>
          <w:rFonts w:ascii="Verdana" w:hAnsi="Verdana" w:cs="Times New Roman"/>
        </w:rPr>
        <w:t xml:space="preserve">DCRMR </w:t>
      </w:r>
      <w:r w:rsidR="000E55C8">
        <w:rPr>
          <w:rFonts w:ascii="Verdana" w:hAnsi="Verdana" w:cs="Times New Roman"/>
        </w:rPr>
        <w:t>conceives</w:t>
      </w:r>
      <w:r w:rsidR="001D0D21">
        <w:rPr>
          <w:rFonts w:ascii="Verdana" w:hAnsi="Verdana" w:cs="Times New Roman"/>
        </w:rPr>
        <w:t xml:space="preserve"> </w:t>
      </w:r>
      <w:r w:rsidR="002C2695">
        <w:rPr>
          <w:rFonts w:ascii="Verdana" w:hAnsi="Verdana" w:cs="Times New Roman"/>
        </w:rPr>
        <w:t xml:space="preserve">provenance </w:t>
      </w:r>
      <w:r w:rsidR="00ED34DE">
        <w:rPr>
          <w:rFonts w:ascii="Verdana" w:hAnsi="Verdana" w:cs="Times New Roman"/>
        </w:rPr>
        <w:t>evidence</w:t>
      </w:r>
      <w:r w:rsidR="002C2695">
        <w:rPr>
          <w:rFonts w:ascii="Verdana" w:hAnsi="Verdana" w:cs="Times New Roman"/>
        </w:rPr>
        <w:t xml:space="preserve"> as </w:t>
      </w:r>
      <w:r w:rsidR="00F2325F">
        <w:rPr>
          <w:rFonts w:ascii="Verdana" w:hAnsi="Verdana" w:cs="Times New Roman"/>
        </w:rPr>
        <w:t>item-specific modific</w:t>
      </w:r>
      <w:r w:rsidR="00145568">
        <w:rPr>
          <w:rFonts w:ascii="Verdana" w:hAnsi="Verdana" w:cs="Times New Roman"/>
        </w:rPr>
        <w:t>ation</w:t>
      </w:r>
      <w:r w:rsidR="00F2325F">
        <w:rPr>
          <w:rFonts w:ascii="Verdana" w:hAnsi="Verdana" w:cs="Times New Roman"/>
        </w:rPr>
        <w:t xml:space="preserve"> </w:t>
      </w:r>
      <w:r w:rsidR="00C43C8A">
        <w:rPr>
          <w:rFonts w:ascii="Verdana" w:hAnsi="Verdana" w:cs="Times New Roman"/>
        </w:rPr>
        <w:t>and</w:t>
      </w:r>
      <w:r w:rsidR="00F2325F">
        <w:rPr>
          <w:rFonts w:ascii="Verdana" w:hAnsi="Verdana" w:cs="Times New Roman"/>
        </w:rPr>
        <w:t xml:space="preserve"> </w:t>
      </w:r>
      <w:r w:rsidR="00ED34DE">
        <w:rPr>
          <w:rFonts w:ascii="Verdana" w:hAnsi="Verdana" w:cs="Times New Roman"/>
        </w:rPr>
        <w:t xml:space="preserve">allows </w:t>
      </w:r>
      <w:r w:rsidR="00657DD6">
        <w:rPr>
          <w:rFonts w:ascii="Verdana" w:hAnsi="Verdana" w:cs="Times New Roman"/>
        </w:rPr>
        <w:t>for</w:t>
      </w:r>
      <w:r w:rsidR="00F2325F">
        <w:rPr>
          <w:rFonts w:ascii="Verdana" w:hAnsi="Verdana" w:cs="Times New Roman"/>
        </w:rPr>
        <w:t xml:space="preserve"> </w:t>
      </w:r>
      <w:r w:rsidR="00A74C19">
        <w:rPr>
          <w:rFonts w:ascii="Verdana" w:hAnsi="Verdana" w:cs="Times New Roman"/>
        </w:rPr>
        <w:t>reco</w:t>
      </w:r>
      <w:r w:rsidR="0055178B">
        <w:rPr>
          <w:rFonts w:ascii="Verdana" w:hAnsi="Verdana" w:cs="Times New Roman"/>
        </w:rPr>
        <w:t>r</w:t>
      </w:r>
      <w:r w:rsidR="00ED34DE">
        <w:rPr>
          <w:rFonts w:ascii="Verdana" w:hAnsi="Verdana" w:cs="Times New Roman"/>
        </w:rPr>
        <w:t xml:space="preserve">ding </w:t>
      </w:r>
      <w:r w:rsidR="00170F28">
        <w:rPr>
          <w:rFonts w:ascii="Verdana" w:hAnsi="Verdana" w:cs="Times New Roman"/>
        </w:rPr>
        <w:t xml:space="preserve">in </w:t>
      </w:r>
      <w:r w:rsidR="00B059ED">
        <w:rPr>
          <w:rFonts w:ascii="Verdana" w:hAnsi="Verdana" w:cs="Times New Roman"/>
        </w:rPr>
        <w:t>non-</w:t>
      </w:r>
      <w:r w:rsidR="004D77CF">
        <w:rPr>
          <w:rFonts w:ascii="Verdana" w:hAnsi="Verdana" w:cs="Times New Roman"/>
        </w:rPr>
        <w:t xml:space="preserve">standardized </w:t>
      </w:r>
      <w:r w:rsidR="00170F28">
        <w:rPr>
          <w:rFonts w:ascii="Verdana" w:hAnsi="Verdana" w:cs="Times New Roman"/>
        </w:rPr>
        <w:t>free text</w:t>
      </w:r>
      <w:r w:rsidR="003C30EB">
        <w:rPr>
          <w:rFonts w:ascii="Verdana" w:hAnsi="Verdana" w:cs="Times New Roman"/>
        </w:rPr>
        <w:t xml:space="preserve"> (</w:t>
      </w:r>
      <w:r w:rsidR="00EA3031">
        <w:rPr>
          <w:rFonts w:ascii="Verdana" w:hAnsi="Verdana" w:cs="Times New Roman"/>
        </w:rPr>
        <w:t>DCRM</w:t>
      </w:r>
      <w:r w:rsidR="0076594F">
        <w:rPr>
          <w:rFonts w:ascii="Verdana" w:hAnsi="Verdana" w:cs="Times New Roman"/>
        </w:rPr>
        <w:t>R</w:t>
      </w:r>
      <w:r w:rsidR="00EA3031">
        <w:rPr>
          <w:rFonts w:ascii="Verdana" w:hAnsi="Verdana" w:cs="Times New Roman"/>
        </w:rPr>
        <w:t xml:space="preserve"> </w:t>
      </w:r>
      <w:r w:rsidR="003C30EB" w:rsidRPr="003C30EB">
        <w:rPr>
          <w:rFonts w:ascii="Verdana" w:hAnsi="Verdana" w:cs="Times New Roman"/>
        </w:rPr>
        <w:t>9.41.33</w:t>
      </w:r>
      <w:r w:rsidR="003C30EB">
        <w:rPr>
          <w:rFonts w:ascii="Verdana" w:hAnsi="Verdana" w:cs="Times New Roman"/>
        </w:rPr>
        <w:t>)</w:t>
      </w:r>
      <w:r>
        <w:rPr>
          <w:rFonts w:ascii="Verdana" w:hAnsi="Verdana" w:cs="Times New Roman"/>
        </w:rPr>
        <w:t>.</w:t>
      </w:r>
      <w:r>
        <w:rPr>
          <w:rStyle w:val="Funotenzeichen"/>
          <w:rFonts w:ascii="Verdana" w:hAnsi="Verdana" w:cs="Times New Roman"/>
        </w:rPr>
        <w:footnoteReference w:id="9"/>
      </w:r>
      <w:r w:rsidR="00170F28">
        <w:rPr>
          <w:rFonts w:ascii="Verdana" w:hAnsi="Verdana" w:cs="Times New Roman"/>
        </w:rPr>
        <w:t xml:space="preserve"> </w:t>
      </w:r>
      <w:r w:rsidR="00E4651C">
        <w:rPr>
          <w:rFonts w:ascii="Verdana" w:hAnsi="Verdana" w:cs="Times New Roman"/>
        </w:rPr>
        <w:t>A</w:t>
      </w:r>
      <w:r w:rsidR="003C30EB">
        <w:rPr>
          <w:rFonts w:ascii="Verdana" w:hAnsi="Verdana" w:cs="Times New Roman"/>
        </w:rPr>
        <w:t xml:space="preserve">s provenance information </w:t>
      </w:r>
      <w:r w:rsidR="00DE440F">
        <w:rPr>
          <w:rFonts w:ascii="Verdana" w:hAnsi="Verdana" w:cs="Times New Roman"/>
        </w:rPr>
        <w:t>may</w:t>
      </w:r>
      <w:r w:rsidR="003C30EB">
        <w:rPr>
          <w:rFonts w:ascii="Verdana" w:hAnsi="Verdana" w:cs="Times New Roman"/>
        </w:rPr>
        <w:t xml:space="preserve"> </w:t>
      </w:r>
      <w:r w:rsidR="00672923">
        <w:rPr>
          <w:rFonts w:ascii="Verdana" w:hAnsi="Verdana" w:cs="Times New Roman"/>
        </w:rPr>
        <w:t xml:space="preserve">not </w:t>
      </w:r>
      <w:r>
        <w:rPr>
          <w:rFonts w:ascii="Verdana" w:hAnsi="Verdana" w:cs="Times New Roman"/>
        </w:rPr>
        <w:t xml:space="preserve">always </w:t>
      </w:r>
      <w:r w:rsidR="003C30EB">
        <w:rPr>
          <w:rFonts w:ascii="Verdana" w:hAnsi="Verdana" w:cs="Times New Roman"/>
        </w:rPr>
        <w:t xml:space="preserve">be manifest </w:t>
      </w:r>
      <w:r w:rsidR="00DE440F">
        <w:rPr>
          <w:rFonts w:ascii="Verdana" w:hAnsi="Verdana" w:cs="Times New Roman"/>
        </w:rPr>
        <w:t>through</w:t>
      </w:r>
      <w:r w:rsidR="003C30EB">
        <w:rPr>
          <w:rFonts w:ascii="Verdana" w:hAnsi="Verdana" w:cs="Times New Roman"/>
        </w:rPr>
        <w:t xml:space="preserve"> provenance marks, DCRM</w:t>
      </w:r>
      <w:r w:rsidR="00E4651C">
        <w:rPr>
          <w:rFonts w:ascii="Verdana" w:hAnsi="Verdana" w:cs="Times New Roman"/>
        </w:rPr>
        <w:t>R</w:t>
      </w:r>
      <w:r w:rsidR="003C30EB">
        <w:rPr>
          <w:rFonts w:ascii="Verdana" w:hAnsi="Verdana" w:cs="Times New Roman"/>
        </w:rPr>
        <w:t xml:space="preserve"> </w:t>
      </w:r>
      <w:r w:rsidR="00D8482D">
        <w:rPr>
          <w:rFonts w:ascii="Verdana" w:hAnsi="Verdana" w:cs="Times New Roman"/>
        </w:rPr>
        <w:t xml:space="preserve">also </w:t>
      </w:r>
      <w:r w:rsidR="003C30EB">
        <w:rPr>
          <w:rFonts w:ascii="Verdana" w:hAnsi="Verdana" w:cs="Times New Roman"/>
        </w:rPr>
        <w:t>allows for recording details of an item’s custodial history</w:t>
      </w:r>
      <w:r w:rsidR="00672923">
        <w:rPr>
          <w:rFonts w:ascii="Verdana" w:hAnsi="Verdana" w:cs="Times New Roman"/>
        </w:rPr>
        <w:t>,</w:t>
      </w:r>
      <w:r w:rsidR="00DE440F">
        <w:rPr>
          <w:rFonts w:ascii="Verdana" w:hAnsi="Verdana" w:cs="Times New Roman"/>
        </w:rPr>
        <w:t xml:space="preserve"> including dates</w:t>
      </w:r>
      <w:r w:rsidR="00672923">
        <w:rPr>
          <w:rFonts w:ascii="Verdana" w:hAnsi="Verdana" w:cs="Times New Roman"/>
        </w:rPr>
        <w:t xml:space="preserve"> </w:t>
      </w:r>
      <w:r w:rsidR="003C30EB">
        <w:rPr>
          <w:rFonts w:ascii="Verdana" w:hAnsi="Verdana" w:cs="Times New Roman"/>
        </w:rPr>
        <w:t>(</w:t>
      </w:r>
      <w:r w:rsidR="00EA3031">
        <w:rPr>
          <w:rFonts w:ascii="Verdana" w:hAnsi="Verdana" w:cs="Times New Roman"/>
        </w:rPr>
        <w:t>DCRM</w:t>
      </w:r>
      <w:r w:rsidR="00FC4BAF">
        <w:rPr>
          <w:rFonts w:ascii="Verdana" w:hAnsi="Verdana" w:cs="Times New Roman"/>
        </w:rPr>
        <w:t>R</w:t>
      </w:r>
      <w:r w:rsidR="00EA3031">
        <w:rPr>
          <w:rFonts w:ascii="Verdana" w:hAnsi="Verdana" w:cs="Times New Roman"/>
        </w:rPr>
        <w:t xml:space="preserve"> </w:t>
      </w:r>
      <w:r w:rsidR="003C30EB" w:rsidRPr="003C30EB">
        <w:rPr>
          <w:rFonts w:ascii="Verdana" w:hAnsi="Verdana" w:cs="Times New Roman"/>
        </w:rPr>
        <w:t>9.42.3.1</w:t>
      </w:r>
      <w:r w:rsidR="003C30EB">
        <w:rPr>
          <w:rFonts w:ascii="Verdana" w:hAnsi="Verdana" w:cs="Times New Roman"/>
        </w:rPr>
        <w:t>)</w:t>
      </w:r>
      <w:r>
        <w:rPr>
          <w:rFonts w:ascii="Verdana" w:hAnsi="Verdana" w:cs="Times New Roman"/>
        </w:rPr>
        <w:t>.</w:t>
      </w:r>
      <w:r>
        <w:rPr>
          <w:rStyle w:val="Funotenzeichen"/>
          <w:rFonts w:ascii="Verdana" w:hAnsi="Verdana" w:cs="Times New Roman"/>
        </w:rPr>
        <w:footnoteReference w:id="10"/>
      </w:r>
    </w:p>
    <w:p w14:paraId="6A5E64A7" w14:textId="7C92D913" w:rsidR="00024699" w:rsidRPr="00024699" w:rsidRDefault="00BF1CDA" w:rsidP="00024699">
      <w:pPr>
        <w:rPr>
          <w:rFonts w:ascii="Verdana" w:hAnsi="Verdana" w:cs="Times New Roman"/>
        </w:rPr>
      </w:pPr>
      <w:r>
        <w:rPr>
          <w:rFonts w:ascii="Verdana" w:hAnsi="Verdana" w:cs="Times New Roman"/>
        </w:rPr>
        <w:t>In the course of</w:t>
      </w:r>
      <w:r w:rsidR="00E92CCA">
        <w:rPr>
          <w:rFonts w:ascii="Verdana" w:hAnsi="Verdana" w:cs="Times New Roman"/>
        </w:rPr>
        <w:t xml:space="preserve"> introducing</w:t>
      </w:r>
      <w:r>
        <w:rPr>
          <w:rFonts w:ascii="Verdana" w:hAnsi="Verdana" w:cs="Times New Roman"/>
        </w:rPr>
        <w:t xml:space="preserve"> RDA</w:t>
      </w:r>
      <w:r w:rsidR="00E92CCA">
        <w:rPr>
          <w:rFonts w:ascii="Verdana" w:hAnsi="Verdana" w:cs="Times New Roman"/>
        </w:rPr>
        <w:t xml:space="preserve">, </w:t>
      </w:r>
      <w:r>
        <w:rPr>
          <w:rFonts w:ascii="Verdana" w:hAnsi="Verdana" w:cs="Times New Roman"/>
        </w:rPr>
        <w:t>t</w:t>
      </w:r>
      <w:r w:rsidR="00024699" w:rsidRPr="00024699">
        <w:rPr>
          <w:rFonts w:ascii="Verdana" w:hAnsi="Verdana" w:cs="Times New Roman"/>
        </w:rPr>
        <w:t xml:space="preserve">he rules and standards </w:t>
      </w:r>
      <w:r w:rsidR="00B6022F">
        <w:rPr>
          <w:rFonts w:ascii="Verdana" w:hAnsi="Verdana" w:cs="Times New Roman"/>
        </w:rPr>
        <w:t xml:space="preserve">“Indexing Resources for Personal Papers and Collections </w:t>
      </w:r>
      <w:r w:rsidR="002D3EB2">
        <w:rPr>
          <w:rFonts w:ascii="Verdana" w:hAnsi="Verdana" w:cs="Times New Roman"/>
        </w:rPr>
        <w:t>in Archives and Libraries</w:t>
      </w:r>
      <w:r w:rsidR="002D3EB2" w:rsidRPr="00E16E71">
        <w:rPr>
          <w:rFonts w:ascii="Verdana" w:hAnsi="Verdana" w:cs="Times New Roman"/>
        </w:rPr>
        <w:t xml:space="preserve"> </w:t>
      </w:r>
      <w:r w:rsidR="00B6022F">
        <w:rPr>
          <w:rFonts w:ascii="Verdana" w:hAnsi="Verdana" w:cs="Times New Roman"/>
        </w:rPr>
        <w:t>Using Authority Data</w:t>
      </w:r>
      <w:r w:rsidR="00B3659D">
        <w:rPr>
          <w:rFonts w:ascii="Verdana" w:hAnsi="Verdana" w:cs="Times New Roman"/>
        </w:rPr>
        <w:t>”</w:t>
      </w:r>
      <w:r w:rsidR="002363A5">
        <w:rPr>
          <w:rStyle w:val="Funotenzeichen"/>
          <w:rFonts w:ascii="Verdana" w:hAnsi="Verdana" w:cs="Times New Roman"/>
        </w:rPr>
        <w:footnoteReference w:id="11"/>
      </w:r>
      <w:r w:rsidR="00024699" w:rsidRPr="00024699">
        <w:rPr>
          <w:rFonts w:ascii="Verdana" w:hAnsi="Verdana" w:cs="Times New Roman"/>
        </w:rPr>
        <w:t xml:space="preserve"> </w:t>
      </w:r>
      <w:r w:rsidR="00024699" w:rsidRPr="00024699">
        <w:rPr>
          <w:rFonts w:ascii="Verdana" w:hAnsi="Verdana" w:cs="Times New Roman"/>
        </w:rPr>
        <w:lastRenderedPageBreak/>
        <w:t>(</w:t>
      </w:r>
      <w:r w:rsidR="00CB74FF" w:rsidRPr="00024699">
        <w:rPr>
          <w:rFonts w:ascii="Verdana" w:hAnsi="Verdana" w:cs="Times New Roman"/>
        </w:rPr>
        <w:t>RNAB</w:t>
      </w:r>
      <w:r w:rsidR="00CB74FF">
        <w:rPr>
          <w:rFonts w:ascii="Verdana" w:hAnsi="Verdana" w:cs="Times New Roman"/>
        </w:rPr>
        <w:t xml:space="preserve">, </w:t>
      </w:r>
      <w:r w:rsidR="00B6022F" w:rsidRPr="00024699">
        <w:rPr>
          <w:rFonts w:ascii="Verdana" w:hAnsi="Verdana" w:cs="Times New Roman"/>
        </w:rPr>
        <w:t>„</w:t>
      </w:r>
      <w:proofErr w:type="spellStart"/>
      <w:r w:rsidR="00B6022F" w:rsidRPr="00024699">
        <w:rPr>
          <w:rFonts w:ascii="Verdana" w:hAnsi="Verdana" w:cs="Times New Roman"/>
        </w:rPr>
        <w:t>Ressourcenerschließung</w:t>
      </w:r>
      <w:proofErr w:type="spellEnd"/>
      <w:r w:rsidR="00B6022F" w:rsidRPr="00024699">
        <w:rPr>
          <w:rFonts w:ascii="Verdana" w:hAnsi="Verdana" w:cs="Times New Roman"/>
        </w:rPr>
        <w:t xml:space="preserve"> </w:t>
      </w:r>
      <w:proofErr w:type="spellStart"/>
      <w:r w:rsidR="00B6022F" w:rsidRPr="00024699">
        <w:rPr>
          <w:rFonts w:ascii="Verdana" w:hAnsi="Verdana" w:cs="Times New Roman"/>
        </w:rPr>
        <w:t>mit</w:t>
      </w:r>
      <w:proofErr w:type="spellEnd"/>
      <w:r w:rsidR="00B6022F" w:rsidRPr="00024699">
        <w:rPr>
          <w:rFonts w:ascii="Verdana" w:hAnsi="Verdana" w:cs="Times New Roman"/>
        </w:rPr>
        <w:t xml:space="preserve"> </w:t>
      </w:r>
      <w:proofErr w:type="spellStart"/>
      <w:r w:rsidR="00B6022F" w:rsidRPr="00024699">
        <w:rPr>
          <w:rFonts w:ascii="Verdana" w:hAnsi="Verdana" w:cs="Times New Roman"/>
        </w:rPr>
        <w:t>Normdaten</w:t>
      </w:r>
      <w:proofErr w:type="spellEnd"/>
      <w:r w:rsidR="00B6022F" w:rsidRPr="00024699">
        <w:rPr>
          <w:rFonts w:ascii="Verdana" w:hAnsi="Verdana" w:cs="Times New Roman"/>
        </w:rPr>
        <w:t xml:space="preserve"> in </w:t>
      </w:r>
      <w:proofErr w:type="spellStart"/>
      <w:r w:rsidR="00B6022F" w:rsidRPr="00024699">
        <w:rPr>
          <w:rFonts w:ascii="Verdana" w:hAnsi="Verdana" w:cs="Times New Roman"/>
        </w:rPr>
        <w:t>Archiven</w:t>
      </w:r>
      <w:proofErr w:type="spellEnd"/>
      <w:r w:rsidR="00B6022F" w:rsidRPr="00024699">
        <w:rPr>
          <w:rFonts w:ascii="Verdana" w:hAnsi="Verdana" w:cs="Times New Roman"/>
        </w:rPr>
        <w:t xml:space="preserve"> und </w:t>
      </w:r>
      <w:proofErr w:type="spellStart"/>
      <w:r w:rsidR="00B6022F" w:rsidRPr="00024699">
        <w:rPr>
          <w:rFonts w:ascii="Verdana" w:hAnsi="Verdana" w:cs="Times New Roman"/>
        </w:rPr>
        <w:t>Bibliotheken</w:t>
      </w:r>
      <w:proofErr w:type="spellEnd"/>
      <w:r w:rsidR="009919CC">
        <w:rPr>
          <w:rFonts w:ascii="Verdana" w:hAnsi="Verdana" w:cs="Times New Roman"/>
        </w:rPr>
        <w:t xml:space="preserve"> </w:t>
      </w:r>
      <w:proofErr w:type="spellStart"/>
      <w:r w:rsidR="00BD78F4" w:rsidRPr="00BD78F4">
        <w:rPr>
          <w:rFonts w:ascii="Verdana" w:hAnsi="Verdana" w:cs="Times New Roman"/>
        </w:rPr>
        <w:t>für</w:t>
      </w:r>
      <w:proofErr w:type="spellEnd"/>
      <w:r w:rsidR="00BD78F4" w:rsidRPr="00BD78F4">
        <w:rPr>
          <w:rFonts w:ascii="Verdana" w:hAnsi="Verdana" w:cs="Times New Roman"/>
        </w:rPr>
        <w:t xml:space="preserve"> </w:t>
      </w:r>
      <w:proofErr w:type="spellStart"/>
      <w:r w:rsidR="00BD78F4" w:rsidRPr="00BD78F4">
        <w:rPr>
          <w:rFonts w:ascii="Verdana" w:hAnsi="Verdana" w:cs="Times New Roman"/>
        </w:rPr>
        <w:t>Personen</w:t>
      </w:r>
      <w:proofErr w:type="spellEnd"/>
      <w:r w:rsidR="00BD78F4" w:rsidRPr="00BD78F4">
        <w:rPr>
          <w:rFonts w:ascii="Verdana" w:hAnsi="Verdana" w:cs="Times New Roman"/>
        </w:rPr>
        <w:t xml:space="preserve">-, </w:t>
      </w:r>
      <w:proofErr w:type="spellStart"/>
      <w:r w:rsidR="00BD78F4" w:rsidRPr="00BD78F4">
        <w:rPr>
          <w:rFonts w:ascii="Verdana" w:hAnsi="Verdana" w:cs="Times New Roman"/>
        </w:rPr>
        <w:t>Familien</w:t>
      </w:r>
      <w:proofErr w:type="spellEnd"/>
      <w:r w:rsidR="00BD78F4" w:rsidRPr="00BD78F4">
        <w:rPr>
          <w:rFonts w:ascii="Verdana" w:hAnsi="Verdana" w:cs="Times New Roman"/>
        </w:rPr>
        <w:t xml:space="preserve">-, </w:t>
      </w:r>
      <w:proofErr w:type="spellStart"/>
      <w:r w:rsidR="00BD78F4" w:rsidRPr="00BD78F4">
        <w:rPr>
          <w:rFonts w:ascii="Verdana" w:hAnsi="Verdana" w:cs="Times New Roman"/>
        </w:rPr>
        <w:t>Körperschaftsarchive</w:t>
      </w:r>
      <w:proofErr w:type="spellEnd"/>
      <w:r w:rsidR="00BD78F4" w:rsidRPr="00BD78F4">
        <w:rPr>
          <w:rFonts w:ascii="Verdana" w:hAnsi="Verdana" w:cs="Times New Roman"/>
        </w:rPr>
        <w:t xml:space="preserve"> und </w:t>
      </w:r>
      <w:proofErr w:type="spellStart"/>
      <w:r w:rsidR="00BD78F4" w:rsidRPr="00BD78F4">
        <w:rPr>
          <w:rFonts w:ascii="Verdana" w:hAnsi="Verdana" w:cs="Times New Roman"/>
        </w:rPr>
        <w:t>Sammlungen</w:t>
      </w:r>
      <w:proofErr w:type="spellEnd"/>
      <w:r w:rsidR="00B6022F">
        <w:rPr>
          <w:rFonts w:ascii="Verdana" w:hAnsi="Verdana" w:cs="Times New Roman"/>
        </w:rPr>
        <w:t>”</w:t>
      </w:r>
      <w:r w:rsidR="00024699" w:rsidRPr="00024699">
        <w:rPr>
          <w:rFonts w:ascii="Verdana" w:hAnsi="Verdana" w:cs="Times New Roman"/>
        </w:rPr>
        <w:t xml:space="preserve">) </w:t>
      </w:r>
      <w:r>
        <w:rPr>
          <w:rFonts w:ascii="Verdana" w:hAnsi="Verdana" w:cs="Times New Roman"/>
        </w:rPr>
        <w:t xml:space="preserve">have recently </w:t>
      </w:r>
      <w:r w:rsidR="002363A5">
        <w:rPr>
          <w:rFonts w:ascii="Verdana" w:hAnsi="Verdana" w:cs="Times New Roman"/>
        </w:rPr>
        <w:t xml:space="preserve">been </w:t>
      </w:r>
      <w:r>
        <w:rPr>
          <w:rFonts w:ascii="Verdana" w:hAnsi="Verdana" w:cs="Times New Roman"/>
        </w:rPr>
        <w:t>revised</w:t>
      </w:r>
      <w:r w:rsidR="00F714CD">
        <w:rPr>
          <w:rFonts w:ascii="Verdana" w:hAnsi="Verdana" w:cs="Times New Roman"/>
        </w:rPr>
        <w:t xml:space="preserve"> by t</w:t>
      </w:r>
      <w:r w:rsidR="00DE1EE1">
        <w:rPr>
          <w:rFonts w:ascii="Verdana" w:hAnsi="Verdana" w:cs="Times New Roman"/>
        </w:rPr>
        <w:t>h</w:t>
      </w:r>
      <w:r w:rsidR="00F714CD">
        <w:rPr>
          <w:rFonts w:ascii="Verdana" w:hAnsi="Verdana" w:cs="Times New Roman"/>
        </w:rPr>
        <w:t>e D-A-CH national libraries</w:t>
      </w:r>
      <w:r>
        <w:rPr>
          <w:rFonts w:ascii="Verdana" w:hAnsi="Verdana" w:cs="Times New Roman"/>
        </w:rPr>
        <w:t>.</w:t>
      </w:r>
      <w:r w:rsidR="00F714CD">
        <w:rPr>
          <w:rFonts w:ascii="Verdana" w:hAnsi="Verdana" w:cs="Times New Roman"/>
        </w:rPr>
        <w:t xml:space="preserve"> </w:t>
      </w:r>
      <w:r w:rsidR="00E92CCA">
        <w:rPr>
          <w:rFonts w:ascii="Verdana" w:hAnsi="Verdana" w:cs="Times New Roman"/>
        </w:rPr>
        <w:t xml:space="preserve">The </w:t>
      </w:r>
      <w:r>
        <w:rPr>
          <w:rFonts w:ascii="Verdana" w:hAnsi="Verdana" w:cs="Times New Roman"/>
        </w:rPr>
        <w:t>RNAB strive</w:t>
      </w:r>
      <w:r w:rsidR="002D3EB2">
        <w:rPr>
          <w:rFonts w:ascii="Verdana" w:hAnsi="Verdana" w:cs="Times New Roman"/>
        </w:rPr>
        <w:t xml:space="preserve"> for an </w:t>
      </w:r>
      <w:r w:rsidR="00F714CD">
        <w:rPr>
          <w:rFonts w:ascii="Verdana" w:hAnsi="Verdana" w:cs="Times New Roman"/>
        </w:rPr>
        <w:t>implement</w:t>
      </w:r>
      <w:r w:rsidR="002D3EB2">
        <w:rPr>
          <w:rFonts w:ascii="Verdana" w:hAnsi="Verdana" w:cs="Times New Roman"/>
        </w:rPr>
        <w:t>ation of</w:t>
      </w:r>
      <w:r w:rsidR="00024699" w:rsidRPr="00024699">
        <w:rPr>
          <w:rFonts w:ascii="Verdana" w:hAnsi="Verdana" w:cs="Times New Roman"/>
        </w:rPr>
        <w:t xml:space="preserve"> </w:t>
      </w:r>
      <w:r w:rsidR="00611741">
        <w:rPr>
          <w:rFonts w:ascii="Verdana" w:hAnsi="Verdana" w:cs="Times New Roman"/>
        </w:rPr>
        <w:t>authority data</w:t>
      </w:r>
      <w:r w:rsidR="00026E5D">
        <w:rPr>
          <w:rFonts w:ascii="Verdana" w:hAnsi="Verdana" w:cs="Times New Roman"/>
        </w:rPr>
        <w:t xml:space="preserve"> in general. Recording of provenance and history of the resource </w:t>
      </w:r>
      <w:r w:rsidR="00E92CCA">
        <w:rPr>
          <w:rFonts w:ascii="Verdana" w:hAnsi="Verdana" w:cs="Times New Roman"/>
        </w:rPr>
        <w:t>is</w:t>
      </w:r>
      <w:r w:rsidR="00026E5D">
        <w:rPr>
          <w:rFonts w:ascii="Verdana" w:hAnsi="Verdana" w:cs="Times New Roman"/>
        </w:rPr>
        <w:t xml:space="preserve"> an additional element</w:t>
      </w:r>
      <w:r w:rsidR="009919CC">
        <w:rPr>
          <w:rFonts w:ascii="Verdana" w:hAnsi="Verdana" w:cs="Times New Roman"/>
        </w:rPr>
        <w:t>. RNAB explicitly</w:t>
      </w:r>
      <w:r w:rsidR="00026E5D">
        <w:rPr>
          <w:rFonts w:ascii="Verdana" w:hAnsi="Verdana" w:cs="Times New Roman"/>
        </w:rPr>
        <w:t xml:space="preserve"> </w:t>
      </w:r>
      <w:r w:rsidR="009919CC">
        <w:rPr>
          <w:rFonts w:ascii="Verdana" w:hAnsi="Verdana" w:cs="Times New Roman"/>
        </w:rPr>
        <w:t xml:space="preserve">recommends </w:t>
      </w:r>
      <w:r w:rsidR="002363A5">
        <w:rPr>
          <w:rFonts w:ascii="Verdana" w:hAnsi="Verdana" w:cs="Times New Roman"/>
        </w:rPr>
        <w:t>this approach</w:t>
      </w:r>
      <w:r w:rsidR="009919CC">
        <w:rPr>
          <w:rFonts w:ascii="Verdana" w:hAnsi="Verdana" w:cs="Times New Roman"/>
        </w:rPr>
        <w:t xml:space="preserve"> on the level of holdings</w:t>
      </w:r>
      <w:r w:rsidR="002363A5">
        <w:rPr>
          <w:rFonts w:ascii="Verdana" w:hAnsi="Verdana" w:cs="Times New Roman"/>
        </w:rPr>
        <w:t>,</w:t>
      </w:r>
      <w:r w:rsidR="009919CC">
        <w:rPr>
          <w:rFonts w:ascii="Verdana" w:hAnsi="Verdana" w:cs="Times New Roman"/>
        </w:rPr>
        <w:t xml:space="preserve"> </w:t>
      </w:r>
      <w:r w:rsidR="00EA19D6">
        <w:rPr>
          <w:rFonts w:ascii="Verdana" w:hAnsi="Verdana" w:cs="Times New Roman"/>
        </w:rPr>
        <w:t>employing</w:t>
      </w:r>
      <w:r w:rsidR="00026E5D">
        <w:rPr>
          <w:rFonts w:ascii="Verdana" w:hAnsi="Verdana" w:cs="Times New Roman"/>
        </w:rPr>
        <w:t xml:space="preserve"> authority data</w:t>
      </w:r>
      <w:r w:rsidR="00B958C4">
        <w:rPr>
          <w:rFonts w:ascii="Verdana" w:hAnsi="Verdana" w:cs="Times New Roman"/>
        </w:rPr>
        <w:t xml:space="preserve"> (</w:t>
      </w:r>
      <w:r w:rsidR="005615ED">
        <w:rPr>
          <w:rFonts w:ascii="Verdana" w:hAnsi="Verdana" w:cs="Times New Roman"/>
        </w:rPr>
        <w:t xml:space="preserve">RNAB </w:t>
      </w:r>
      <w:r w:rsidR="00B958C4">
        <w:rPr>
          <w:rFonts w:ascii="Verdana" w:hAnsi="Verdana" w:cs="Times New Roman"/>
        </w:rPr>
        <w:t>D-18)</w:t>
      </w:r>
      <w:r w:rsidR="00FF07C7">
        <w:rPr>
          <w:rFonts w:ascii="Verdana" w:hAnsi="Verdana" w:cs="Times New Roman"/>
        </w:rPr>
        <w:t>.</w:t>
      </w:r>
    </w:p>
    <w:p w14:paraId="42484E82" w14:textId="418355F6" w:rsidR="004E4FFB" w:rsidRDefault="009531A4" w:rsidP="00FE0522">
      <w:pPr>
        <w:rPr>
          <w:rFonts w:ascii="Verdana" w:hAnsi="Verdana" w:cs="Times New Roman"/>
        </w:rPr>
      </w:pPr>
      <w:r>
        <w:rPr>
          <w:rFonts w:ascii="Verdana" w:hAnsi="Verdana" w:cs="Times New Roman"/>
        </w:rPr>
        <w:t xml:space="preserve">In the </w:t>
      </w:r>
      <w:r w:rsidR="009D28AE">
        <w:rPr>
          <w:rFonts w:ascii="Verdana" w:hAnsi="Verdana" w:cs="Times New Roman"/>
        </w:rPr>
        <w:t xml:space="preserve">German </w:t>
      </w:r>
      <w:r>
        <w:rPr>
          <w:rFonts w:ascii="Verdana" w:hAnsi="Verdana" w:cs="Times New Roman"/>
        </w:rPr>
        <w:t>K10plus u</w:t>
      </w:r>
      <w:r w:rsidR="008B554A">
        <w:rPr>
          <w:rFonts w:ascii="Verdana" w:hAnsi="Verdana" w:cs="Times New Roman"/>
        </w:rPr>
        <w:t>nion</w:t>
      </w:r>
      <w:r w:rsidR="00C352DE">
        <w:rPr>
          <w:rFonts w:ascii="Verdana" w:hAnsi="Verdana" w:cs="Times New Roman"/>
        </w:rPr>
        <w:t xml:space="preserve"> </w:t>
      </w:r>
      <w:r w:rsidR="008B554A">
        <w:rPr>
          <w:rFonts w:ascii="Verdana" w:hAnsi="Verdana" w:cs="Times New Roman"/>
        </w:rPr>
        <w:t>catalogue, provenance information</w:t>
      </w:r>
      <w:r w:rsidR="00E742F5">
        <w:rPr>
          <w:rFonts w:ascii="Verdana" w:hAnsi="Verdana" w:cs="Times New Roman"/>
        </w:rPr>
        <w:t xml:space="preserve"> and material evidence</w:t>
      </w:r>
      <w:r w:rsidR="008B554A">
        <w:rPr>
          <w:rFonts w:ascii="Verdana" w:hAnsi="Verdana" w:cs="Times New Roman"/>
        </w:rPr>
        <w:t xml:space="preserve"> </w:t>
      </w:r>
      <w:r w:rsidR="00E742F5">
        <w:rPr>
          <w:rFonts w:ascii="Verdana" w:hAnsi="Verdana" w:cs="Times New Roman"/>
        </w:rPr>
        <w:t>are</w:t>
      </w:r>
      <w:r w:rsidR="008B554A">
        <w:rPr>
          <w:rFonts w:ascii="Verdana" w:hAnsi="Verdana" w:cs="Times New Roman"/>
        </w:rPr>
        <w:t xml:space="preserve"> recorded in standardized form </w:t>
      </w:r>
      <w:r w:rsidR="009D28AE">
        <w:rPr>
          <w:rFonts w:ascii="Verdana" w:hAnsi="Verdana" w:cs="Times New Roman"/>
        </w:rPr>
        <w:t xml:space="preserve">and </w:t>
      </w:r>
      <w:r w:rsidR="00EB1842">
        <w:rPr>
          <w:rFonts w:ascii="Verdana" w:hAnsi="Verdana" w:cs="Times New Roman"/>
        </w:rPr>
        <w:t xml:space="preserve">distinctly </w:t>
      </w:r>
      <w:r w:rsidR="008B554A">
        <w:rPr>
          <w:rFonts w:ascii="Verdana" w:hAnsi="Verdana" w:cs="Times New Roman"/>
        </w:rPr>
        <w:t>related to</w:t>
      </w:r>
      <w:r w:rsidR="004659F6">
        <w:rPr>
          <w:rFonts w:ascii="Verdana" w:hAnsi="Verdana" w:cs="Times New Roman"/>
        </w:rPr>
        <w:t xml:space="preserve"> individual copies</w:t>
      </w:r>
      <w:r w:rsidR="0017590F">
        <w:rPr>
          <w:rFonts w:ascii="Verdana" w:hAnsi="Verdana" w:cs="Times New Roman"/>
        </w:rPr>
        <w:t xml:space="preserve"> designated by an EPN identifier</w:t>
      </w:r>
      <w:r w:rsidR="008B554A">
        <w:rPr>
          <w:rFonts w:ascii="Verdana" w:hAnsi="Verdana" w:cs="Times New Roman"/>
        </w:rPr>
        <w:t>, linking authority data</w:t>
      </w:r>
      <w:r w:rsidR="00CC6A67">
        <w:rPr>
          <w:rFonts w:ascii="Verdana" w:hAnsi="Verdana" w:cs="Times New Roman"/>
        </w:rPr>
        <w:t xml:space="preserve"> from the GND authority file</w:t>
      </w:r>
      <w:r w:rsidR="008B554A">
        <w:rPr>
          <w:rFonts w:ascii="Verdana" w:hAnsi="Verdana" w:cs="Times New Roman"/>
        </w:rPr>
        <w:t xml:space="preserve"> (ISIL</w:t>
      </w:r>
      <w:r w:rsidR="00B738C7">
        <w:rPr>
          <w:rFonts w:ascii="Verdana" w:hAnsi="Verdana" w:cs="Times New Roman"/>
        </w:rPr>
        <w:t>:</w:t>
      </w:r>
      <w:r w:rsidR="008B554A">
        <w:rPr>
          <w:rFonts w:ascii="Verdana" w:hAnsi="Verdana" w:cs="Times New Roman"/>
        </w:rPr>
        <w:t xml:space="preserve"> DE-588) and employing terms from the T-PRO Thesaurus of Provenance Terms</w:t>
      </w:r>
      <w:r w:rsidR="002363A5">
        <w:rPr>
          <w:rStyle w:val="Funotenzeichen"/>
          <w:rFonts w:ascii="Verdana" w:hAnsi="Verdana" w:cs="Times New Roman"/>
        </w:rPr>
        <w:footnoteReference w:id="12"/>
      </w:r>
      <w:r w:rsidR="002363A5">
        <w:rPr>
          <w:rFonts w:ascii="Verdana" w:hAnsi="Verdana" w:cs="Times New Roman"/>
        </w:rPr>
        <w:t xml:space="preserve"> </w:t>
      </w:r>
      <w:r w:rsidR="00BA5DE6">
        <w:rPr>
          <w:rFonts w:ascii="Verdana" w:hAnsi="Verdana" w:cs="Times New Roman"/>
        </w:rPr>
        <w:t xml:space="preserve">in </w:t>
      </w:r>
      <w:r w:rsidR="00BA5DE6" w:rsidRPr="002363A5">
        <w:rPr>
          <w:rFonts w:ascii="Verdana" w:hAnsi="Verdana" w:cs="Times New Roman"/>
        </w:rPr>
        <w:t>PICA field 9100</w:t>
      </w:r>
      <w:r w:rsidR="002363A5" w:rsidRPr="00E12DB6">
        <w:rPr>
          <w:rStyle w:val="Funotenzeichen"/>
          <w:rFonts w:ascii="Verdana" w:hAnsi="Verdana" w:cs="Times New Roman"/>
        </w:rPr>
        <w:footnoteReference w:id="13"/>
      </w:r>
      <w:r w:rsidR="0017590F" w:rsidRPr="002363A5">
        <w:rPr>
          <w:rFonts w:ascii="Verdana" w:hAnsi="Verdana" w:cs="Times New Roman"/>
        </w:rPr>
        <w:t>.</w:t>
      </w:r>
      <w:r w:rsidR="00BA5DE6" w:rsidRPr="002363A5">
        <w:rPr>
          <w:rFonts w:ascii="Verdana" w:hAnsi="Verdana" w:cs="Times New Roman"/>
        </w:rPr>
        <w:t xml:space="preserve"> </w:t>
      </w:r>
      <w:r w:rsidR="007F76D2">
        <w:rPr>
          <w:rFonts w:ascii="Verdana" w:hAnsi="Verdana" w:cs="Times New Roman"/>
        </w:rPr>
        <w:t>Field 9100</w:t>
      </w:r>
      <w:r w:rsidR="00BA5DE6">
        <w:rPr>
          <w:rFonts w:ascii="Verdana" w:hAnsi="Verdana" w:cs="Times New Roman"/>
        </w:rPr>
        <w:t xml:space="preserve"> </w:t>
      </w:r>
      <w:r w:rsidR="00BA5DE6" w:rsidRPr="00E523B0">
        <w:rPr>
          <w:rFonts w:ascii="Verdana" w:hAnsi="Verdana" w:cs="Times New Roman"/>
        </w:rPr>
        <w:t>is mapped to MARC 21 field 561</w:t>
      </w:r>
      <w:r w:rsidR="00BA5DE6">
        <w:rPr>
          <w:rFonts w:ascii="Verdana" w:hAnsi="Verdana" w:cs="Times New Roman"/>
        </w:rPr>
        <w:t xml:space="preserve">. </w:t>
      </w:r>
      <w:r w:rsidR="008B554A">
        <w:rPr>
          <w:rFonts w:ascii="Verdana" w:hAnsi="Verdana" w:cs="Times New Roman"/>
        </w:rPr>
        <w:t xml:space="preserve">German T-PRO terms rely on the RMBS </w:t>
      </w:r>
      <w:r w:rsidR="008B554A" w:rsidRPr="00AD2AE9">
        <w:rPr>
          <w:rFonts w:ascii="Verdana" w:hAnsi="Verdana" w:cs="Times New Roman"/>
          <w:i/>
        </w:rPr>
        <w:t>Provenance Evidence Thesaurus for Use in Rare Book and Special Collections Cataloguing</w:t>
      </w:r>
      <w:r w:rsidR="009B3506">
        <w:rPr>
          <w:rFonts w:ascii="Verdana" w:hAnsi="Verdana" w:cs="Times New Roman"/>
        </w:rPr>
        <w:t xml:space="preserve"> </w:t>
      </w:r>
      <w:r w:rsidR="008B554A">
        <w:rPr>
          <w:rFonts w:ascii="Verdana" w:hAnsi="Verdana" w:cs="Times New Roman"/>
        </w:rPr>
        <w:t xml:space="preserve">and will be </w:t>
      </w:r>
      <w:r w:rsidR="002363A5">
        <w:rPr>
          <w:rFonts w:ascii="Verdana" w:hAnsi="Verdana" w:cs="Times New Roman"/>
        </w:rPr>
        <w:t xml:space="preserve">integrated into the GND authority file </w:t>
      </w:r>
      <w:r w:rsidR="008B554A">
        <w:rPr>
          <w:rFonts w:ascii="Verdana" w:hAnsi="Verdana" w:cs="Times New Roman"/>
        </w:rPr>
        <w:t xml:space="preserve">in due time, </w:t>
      </w:r>
      <w:r w:rsidR="002363A5">
        <w:rPr>
          <w:rFonts w:ascii="Verdana" w:hAnsi="Verdana" w:cs="Times New Roman"/>
        </w:rPr>
        <w:t xml:space="preserve">thus </w:t>
      </w:r>
      <w:r w:rsidR="008B554A">
        <w:rPr>
          <w:rFonts w:ascii="Verdana" w:hAnsi="Verdana" w:cs="Times New Roman"/>
        </w:rPr>
        <w:t xml:space="preserve">providing </w:t>
      </w:r>
      <w:r w:rsidR="00BB6928">
        <w:rPr>
          <w:rFonts w:ascii="Verdana" w:hAnsi="Verdana" w:cs="Times New Roman"/>
        </w:rPr>
        <w:t>T-PRO</w:t>
      </w:r>
      <w:r w:rsidR="008B554A">
        <w:rPr>
          <w:rFonts w:ascii="Verdana" w:hAnsi="Verdana" w:cs="Times New Roman"/>
        </w:rPr>
        <w:t xml:space="preserve"> terms with </w:t>
      </w:r>
      <w:r w:rsidR="009B3506">
        <w:rPr>
          <w:rFonts w:ascii="Verdana" w:hAnsi="Verdana" w:cs="Times New Roman"/>
        </w:rPr>
        <w:t>persistent URIs</w:t>
      </w:r>
      <w:r w:rsidR="008B554A">
        <w:rPr>
          <w:rFonts w:ascii="Verdana" w:hAnsi="Verdana" w:cs="Times New Roman"/>
        </w:rPr>
        <w:t>.</w:t>
      </w:r>
      <w:r w:rsidR="00563E53" w:rsidRPr="00563E53">
        <w:rPr>
          <w:rFonts w:ascii="Verdana" w:hAnsi="Verdana" w:cs="Times New Roman"/>
        </w:rPr>
        <w:t xml:space="preserve"> </w:t>
      </w:r>
      <w:r w:rsidR="00563E53">
        <w:rPr>
          <w:rFonts w:ascii="Verdana" w:hAnsi="Verdana" w:cs="Times New Roman"/>
        </w:rPr>
        <w:t>T</w:t>
      </w:r>
      <w:r w:rsidR="001F519C">
        <w:rPr>
          <w:rFonts w:ascii="Verdana" w:hAnsi="Verdana" w:cs="Times New Roman"/>
        </w:rPr>
        <w:noBreakHyphen/>
      </w:r>
      <w:r w:rsidR="00563E53">
        <w:rPr>
          <w:rFonts w:ascii="Verdana" w:hAnsi="Verdana" w:cs="Times New Roman"/>
        </w:rPr>
        <w:t xml:space="preserve">PRO </w:t>
      </w:r>
      <w:r w:rsidR="00EE1AC5">
        <w:rPr>
          <w:rFonts w:ascii="Verdana" w:hAnsi="Verdana" w:cs="Times New Roman"/>
        </w:rPr>
        <w:t xml:space="preserve">has </w:t>
      </w:r>
      <w:r w:rsidR="002363A5">
        <w:rPr>
          <w:rFonts w:ascii="Verdana" w:hAnsi="Verdana" w:cs="Times New Roman"/>
        </w:rPr>
        <w:t xml:space="preserve">recently </w:t>
      </w:r>
      <w:r w:rsidR="00EE1AC5">
        <w:rPr>
          <w:rFonts w:ascii="Verdana" w:hAnsi="Verdana" w:cs="Times New Roman"/>
        </w:rPr>
        <w:t xml:space="preserve">been </w:t>
      </w:r>
      <w:r w:rsidR="00563E53">
        <w:rPr>
          <w:rFonts w:ascii="Verdana" w:hAnsi="Verdana" w:cs="Times New Roman"/>
        </w:rPr>
        <w:t>listed in the L</w:t>
      </w:r>
      <w:r w:rsidR="002363A5">
        <w:rPr>
          <w:rFonts w:ascii="Verdana" w:hAnsi="Verdana" w:cs="Times New Roman"/>
        </w:rPr>
        <w:t>ibrary of Congress “</w:t>
      </w:r>
      <w:r w:rsidR="00563E53">
        <w:rPr>
          <w:rFonts w:ascii="Verdana" w:hAnsi="Verdana" w:cs="Times New Roman"/>
        </w:rPr>
        <w:t>Source Codes for Vocabularies, Rules, and Schemes</w:t>
      </w:r>
      <w:r w:rsidR="002363A5">
        <w:rPr>
          <w:rFonts w:ascii="Verdana" w:hAnsi="Verdana" w:cs="Times New Roman"/>
        </w:rPr>
        <w:t>”.</w:t>
      </w:r>
      <w:r w:rsidR="002363A5">
        <w:rPr>
          <w:rStyle w:val="Funotenzeichen"/>
          <w:rFonts w:ascii="Verdana" w:hAnsi="Verdana" w:cs="Times New Roman"/>
        </w:rPr>
        <w:footnoteReference w:id="14"/>
      </w:r>
      <w:r w:rsidR="002363A5">
        <w:rPr>
          <w:rFonts w:ascii="Verdana" w:hAnsi="Verdana" w:cs="Times New Roman"/>
        </w:rPr>
        <w:t xml:space="preserve"> </w:t>
      </w:r>
    </w:p>
    <w:p w14:paraId="5FB94901" w14:textId="77777777" w:rsidR="00E17977" w:rsidRPr="001F519C" w:rsidRDefault="00E17977" w:rsidP="00D07D89">
      <w:pPr>
        <w:rPr>
          <w:rFonts w:ascii="Verdana" w:hAnsi="Verdana" w:cs="Times New Roman"/>
          <w:b/>
          <w:sz w:val="26"/>
          <w:szCs w:val="26"/>
        </w:rPr>
      </w:pPr>
      <w:r w:rsidRPr="001F519C">
        <w:rPr>
          <w:rFonts w:ascii="Verdana" w:hAnsi="Verdana" w:cs="Times New Roman"/>
          <w:b/>
          <w:sz w:val="26"/>
          <w:szCs w:val="26"/>
        </w:rPr>
        <w:t>2. D</w:t>
      </w:r>
      <w:r w:rsidR="00905F67" w:rsidRPr="001F519C">
        <w:rPr>
          <w:rFonts w:ascii="Verdana" w:hAnsi="Verdana" w:cs="Times New Roman"/>
          <w:b/>
          <w:sz w:val="26"/>
          <w:szCs w:val="26"/>
        </w:rPr>
        <w:t>iscussion</w:t>
      </w:r>
    </w:p>
    <w:p w14:paraId="6232887F" w14:textId="2419CE66" w:rsidR="000A76D1" w:rsidRDefault="000A76D1" w:rsidP="000A76D1">
      <w:pPr>
        <w:rPr>
          <w:rFonts w:ascii="Verdana" w:hAnsi="Verdana" w:cs="Times New Roman"/>
        </w:rPr>
      </w:pPr>
      <w:r w:rsidRPr="005D304F">
        <w:rPr>
          <w:rFonts w:ascii="Verdana" w:hAnsi="Verdana" w:cs="Times New Roman"/>
        </w:rPr>
        <w:t xml:space="preserve">In view of these developments, an ongoing demand for standardized copy-specific provenance </w:t>
      </w:r>
      <w:r>
        <w:rPr>
          <w:rFonts w:ascii="Verdana" w:hAnsi="Verdana" w:cs="Times New Roman"/>
        </w:rPr>
        <w:t xml:space="preserve">data on the </w:t>
      </w:r>
      <w:r w:rsidRPr="00521C60">
        <w:rPr>
          <w:rFonts w:ascii="Verdana" w:hAnsi="Verdana" w:cs="Times New Roman"/>
          <w:i/>
        </w:rPr>
        <w:t>Item</w:t>
      </w:r>
      <w:r w:rsidRPr="005D304F">
        <w:rPr>
          <w:rFonts w:ascii="Verdana" w:hAnsi="Verdana" w:cs="Times New Roman"/>
        </w:rPr>
        <w:t xml:space="preserve"> level </w:t>
      </w:r>
      <w:r>
        <w:rPr>
          <w:rFonts w:ascii="Verdana" w:hAnsi="Verdana" w:cs="Times New Roman"/>
        </w:rPr>
        <w:t xml:space="preserve">can </w:t>
      </w:r>
      <w:r w:rsidR="005115F2">
        <w:rPr>
          <w:rFonts w:ascii="Verdana" w:hAnsi="Verdana" w:cs="Times New Roman"/>
        </w:rPr>
        <w:t xml:space="preserve">be </w:t>
      </w:r>
      <w:r w:rsidRPr="005D304F">
        <w:rPr>
          <w:rFonts w:ascii="Verdana" w:hAnsi="Verdana" w:cs="Times New Roman"/>
        </w:rPr>
        <w:t xml:space="preserve">taken into account. </w:t>
      </w:r>
      <w:r w:rsidR="00024537">
        <w:rPr>
          <w:rFonts w:ascii="Verdana" w:hAnsi="Verdana" w:cs="Times New Roman"/>
        </w:rPr>
        <w:t>The i</w:t>
      </w:r>
      <w:r w:rsidRPr="005D304F">
        <w:rPr>
          <w:rFonts w:ascii="Verdana" w:hAnsi="Verdana" w:cs="Times New Roman"/>
        </w:rPr>
        <w:t>mplementation of such standards seems to prevail more and more in the field of cataloging</w:t>
      </w:r>
      <w:r>
        <w:rPr>
          <w:rFonts w:ascii="Verdana" w:hAnsi="Verdana" w:cs="Times New Roman"/>
        </w:rPr>
        <w:t xml:space="preserve"> historical holdings in libraries</w:t>
      </w:r>
      <w:r w:rsidRPr="005D304F">
        <w:rPr>
          <w:rFonts w:ascii="Verdana" w:hAnsi="Verdana" w:cs="Times New Roman"/>
        </w:rPr>
        <w:t>, archive</w:t>
      </w:r>
      <w:r>
        <w:rPr>
          <w:rFonts w:ascii="Verdana" w:hAnsi="Verdana" w:cs="Times New Roman"/>
        </w:rPr>
        <w:t>s</w:t>
      </w:r>
      <w:r w:rsidRPr="005D304F">
        <w:rPr>
          <w:rFonts w:ascii="Verdana" w:hAnsi="Verdana" w:cs="Times New Roman"/>
        </w:rPr>
        <w:t xml:space="preserve"> and museum</w:t>
      </w:r>
      <w:r>
        <w:rPr>
          <w:rFonts w:ascii="Verdana" w:hAnsi="Verdana" w:cs="Times New Roman"/>
        </w:rPr>
        <w:t>s</w:t>
      </w:r>
      <w:r w:rsidRPr="005D304F">
        <w:rPr>
          <w:rFonts w:ascii="Verdana" w:hAnsi="Verdana" w:cs="Times New Roman"/>
        </w:rPr>
        <w:t>.</w:t>
      </w:r>
      <w:r>
        <w:rPr>
          <w:rFonts w:ascii="Verdana" w:hAnsi="Verdana" w:cs="Times New Roman"/>
        </w:rPr>
        <w:t xml:space="preserve"> </w:t>
      </w:r>
      <w:r w:rsidRPr="005D304F">
        <w:rPr>
          <w:rFonts w:ascii="Verdana" w:hAnsi="Verdana" w:cs="Times New Roman"/>
        </w:rPr>
        <w:t xml:space="preserve">However, MARC 21 does not yet provide a possibility to interchange identifiers for authority data </w:t>
      </w:r>
      <w:r>
        <w:rPr>
          <w:rFonts w:ascii="Verdana" w:hAnsi="Verdana" w:cs="Times New Roman"/>
        </w:rPr>
        <w:t>together with</w:t>
      </w:r>
      <w:r w:rsidRPr="005D304F">
        <w:rPr>
          <w:rFonts w:ascii="Verdana" w:hAnsi="Verdana" w:cs="Times New Roman"/>
        </w:rPr>
        <w:t xml:space="preserve"> </w:t>
      </w:r>
      <w:r>
        <w:rPr>
          <w:rFonts w:ascii="Verdana" w:hAnsi="Verdana" w:cs="Times New Roman"/>
        </w:rPr>
        <w:t>related</w:t>
      </w:r>
      <w:r w:rsidR="00024537">
        <w:rPr>
          <w:rFonts w:ascii="Verdana" w:hAnsi="Verdana" w:cs="Times New Roman"/>
        </w:rPr>
        <w:t xml:space="preserve"> terms for provenance evidence.</w:t>
      </w:r>
    </w:p>
    <w:p w14:paraId="15BCB9E5" w14:textId="0E43A09F" w:rsidR="001F4541" w:rsidRPr="002F2B3A" w:rsidRDefault="009959BF" w:rsidP="001F4541">
      <w:pPr>
        <w:rPr>
          <w:rFonts w:ascii="Verdana" w:hAnsi="Verdana" w:cs="Times New Roman"/>
        </w:rPr>
      </w:pPr>
      <w:r w:rsidRPr="002F2B3A">
        <w:rPr>
          <w:rFonts w:ascii="Verdana" w:hAnsi="Verdana" w:cs="Times New Roman"/>
        </w:rPr>
        <w:t>Implementing authority data fo</w:t>
      </w:r>
      <w:r w:rsidR="00BB3616">
        <w:rPr>
          <w:rFonts w:ascii="Verdana" w:hAnsi="Verdana" w:cs="Times New Roman"/>
        </w:rPr>
        <w:t>r describing provenance and copy</w:t>
      </w:r>
      <w:r w:rsidRPr="002F2B3A">
        <w:rPr>
          <w:rFonts w:ascii="Verdana" w:hAnsi="Verdana" w:cs="Times New Roman"/>
        </w:rPr>
        <w:t>-specific evidence seems to fit well</w:t>
      </w:r>
      <w:r w:rsidR="00CA4589" w:rsidRPr="002F2B3A">
        <w:rPr>
          <w:rFonts w:ascii="Verdana" w:hAnsi="Verdana" w:cs="Times New Roman"/>
        </w:rPr>
        <w:t xml:space="preserve"> the IFLA LRM</w:t>
      </w:r>
      <w:r w:rsidR="0056314A">
        <w:rPr>
          <w:rFonts w:ascii="Verdana" w:hAnsi="Verdana" w:cs="Times New Roman"/>
        </w:rPr>
        <w:t>,</w:t>
      </w:r>
      <w:r w:rsidR="00CA4589" w:rsidRPr="002F2B3A">
        <w:rPr>
          <w:rFonts w:ascii="Verdana" w:hAnsi="Verdana" w:cs="Times New Roman"/>
        </w:rPr>
        <w:t xml:space="preserve"> with its </w:t>
      </w:r>
      <w:r w:rsidRPr="002F2B3A">
        <w:rPr>
          <w:rFonts w:ascii="Verdana" w:hAnsi="Verdana" w:cs="Times New Roman"/>
        </w:rPr>
        <w:t xml:space="preserve">logical connection between </w:t>
      </w:r>
      <w:r w:rsidR="007C1104" w:rsidRPr="002F2B3A">
        <w:rPr>
          <w:rFonts w:ascii="Verdana" w:hAnsi="Verdana" w:cs="Times New Roman"/>
          <w:i/>
        </w:rPr>
        <w:t>A</w:t>
      </w:r>
      <w:r w:rsidRPr="002F2B3A">
        <w:rPr>
          <w:rFonts w:ascii="Verdana" w:hAnsi="Verdana" w:cs="Times New Roman"/>
          <w:i/>
        </w:rPr>
        <w:t>gent</w:t>
      </w:r>
      <w:r w:rsidRPr="002F2B3A">
        <w:rPr>
          <w:rFonts w:ascii="Verdana" w:hAnsi="Verdana" w:cs="Times New Roman"/>
        </w:rPr>
        <w:t xml:space="preserve"> and </w:t>
      </w:r>
      <w:r w:rsidR="007C1104" w:rsidRPr="002F2B3A">
        <w:rPr>
          <w:rFonts w:ascii="Verdana" w:hAnsi="Verdana" w:cs="Times New Roman"/>
          <w:i/>
        </w:rPr>
        <w:t>I</w:t>
      </w:r>
      <w:r w:rsidRPr="002F2B3A">
        <w:rPr>
          <w:rFonts w:ascii="Verdana" w:hAnsi="Verdana" w:cs="Times New Roman"/>
          <w:i/>
        </w:rPr>
        <w:t>tem</w:t>
      </w:r>
      <w:r w:rsidRPr="002F2B3A">
        <w:rPr>
          <w:rFonts w:ascii="Verdana" w:hAnsi="Verdana" w:cs="Times New Roman"/>
        </w:rPr>
        <w:t>.</w:t>
      </w:r>
      <w:r w:rsidR="001F4541" w:rsidRPr="002F2B3A">
        <w:rPr>
          <w:rFonts w:ascii="Verdana" w:hAnsi="Verdana" w:cs="Times New Roman"/>
          <w:i/>
        </w:rPr>
        <w:t xml:space="preserve"> </w:t>
      </w:r>
      <w:r w:rsidR="00B14982" w:rsidRPr="002F2B3A">
        <w:rPr>
          <w:rFonts w:ascii="Verdana" w:hAnsi="Verdana" w:cs="Times New Roman"/>
        </w:rPr>
        <w:t xml:space="preserve">A distinct </w:t>
      </w:r>
      <w:r w:rsidR="001F4541" w:rsidRPr="002F2B3A">
        <w:rPr>
          <w:rFonts w:ascii="Verdana" w:hAnsi="Verdana" w:cs="Times New Roman"/>
          <w:i/>
        </w:rPr>
        <w:t>Item</w:t>
      </w:r>
      <w:r w:rsidR="001F4541" w:rsidRPr="002F2B3A">
        <w:rPr>
          <w:rFonts w:ascii="Verdana" w:hAnsi="Verdana" w:cs="Times New Roman"/>
        </w:rPr>
        <w:t xml:space="preserve"> (ISIL plus </w:t>
      </w:r>
      <w:r w:rsidR="005B18CF">
        <w:rPr>
          <w:rFonts w:ascii="Verdana" w:hAnsi="Verdana" w:cs="Times New Roman"/>
          <w:i/>
        </w:rPr>
        <w:t>I</w:t>
      </w:r>
      <w:r w:rsidR="001F4541" w:rsidRPr="002F2B3A">
        <w:rPr>
          <w:rFonts w:ascii="Verdana" w:hAnsi="Verdana" w:cs="Times New Roman"/>
          <w:i/>
        </w:rPr>
        <w:t>tem</w:t>
      </w:r>
      <w:r w:rsidR="001F4541" w:rsidRPr="002F2B3A">
        <w:rPr>
          <w:rFonts w:ascii="Verdana" w:hAnsi="Verdana" w:cs="Times New Roman"/>
        </w:rPr>
        <w:t xml:space="preserve"> identifier) has </w:t>
      </w:r>
      <w:r w:rsidR="007C1104" w:rsidRPr="002F2B3A">
        <w:rPr>
          <w:rFonts w:ascii="Verdana" w:hAnsi="Verdana" w:cs="Times New Roman"/>
          <w:i/>
        </w:rPr>
        <w:t>E</w:t>
      </w:r>
      <w:r w:rsidR="001F4541" w:rsidRPr="002F2B3A">
        <w:rPr>
          <w:rFonts w:ascii="Verdana" w:hAnsi="Verdana" w:cs="Times New Roman"/>
          <w:i/>
        </w:rPr>
        <w:t>vidence</w:t>
      </w:r>
      <w:r w:rsidR="001F4541" w:rsidRPr="002F2B3A">
        <w:rPr>
          <w:rFonts w:ascii="Verdana" w:hAnsi="Verdana" w:cs="Times New Roman"/>
        </w:rPr>
        <w:t xml:space="preserve"> (controlled terms, authority record) from</w:t>
      </w:r>
      <w:r w:rsidR="00B14982" w:rsidRPr="002F2B3A">
        <w:rPr>
          <w:rFonts w:ascii="Verdana" w:hAnsi="Verdana" w:cs="Times New Roman"/>
        </w:rPr>
        <w:t xml:space="preserve"> </w:t>
      </w:r>
      <w:r w:rsidR="007C1104" w:rsidRPr="002F2B3A">
        <w:rPr>
          <w:rFonts w:ascii="Verdana" w:hAnsi="Verdana" w:cs="Times New Roman"/>
          <w:i/>
        </w:rPr>
        <w:t>A</w:t>
      </w:r>
      <w:r w:rsidR="001F4541" w:rsidRPr="002F2B3A">
        <w:rPr>
          <w:rFonts w:ascii="Verdana" w:hAnsi="Verdana" w:cs="Times New Roman"/>
          <w:i/>
        </w:rPr>
        <w:t>gent</w:t>
      </w:r>
      <w:r w:rsidR="00B14982" w:rsidRPr="002F2B3A">
        <w:rPr>
          <w:rFonts w:ascii="Verdana" w:hAnsi="Verdana" w:cs="Times New Roman"/>
        </w:rPr>
        <w:t xml:space="preserve">s </w:t>
      </w:r>
      <w:r w:rsidR="001F4541" w:rsidRPr="002F2B3A">
        <w:rPr>
          <w:rFonts w:ascii="Verdana" w:hAnsi="Verdana" w:cs="Times New Roman"/>
        </w:rPr>
        <w:t>(</w:t>
      </w:r>
      <w:r w:rsidR="008E4113" w:rsidRPr="002F2B3A">
        <w:rPr>
          <w:rFonts w:ascii="Verdana" w:hAnsi="Verdana" w:cs="Times New Roman"/>
        </w:rPr>
        <w:t xml:space="preserve">authority record </w:t>
      </w:r>
      <w:r w:rsidR="008E4113">
        <w:rPr>
          <w:rFonts w:ascii="Verdana" w:hAnsi="Verdana" w:cs="Times New Roman"/>
        </w:rPr>
        <w:t xml:space="preserve">for </w:t>
      </w:r>
      <w:r w:rsidR="0039198B" w:rsidRPr="002F2B3A">
        <w:rPr>
          <w:rFonts w:ascii="Verdana" w:hAnsi="Verdana" w:cs="Times New Roman"/>
        </w:rPr>
        <w:t>personal/corporate</w:t>
      </w:r>
      <w:r w:rsidR="008E4113">
        <w:rPr>
          <w:rFonts w:ascii="Verdana" w:hAnsi="Verdana" w:cs="Times New Roman"/>
        </w:rPr>
        <w:t xml:space="preserve"> name or collection</w:t>
      </w:r>
      <w:r w:rsidR="00B14982" w:rsidRPr="002F2B3A">
        <w:rPr>
          <w:rFonts w:ascii="Verdana" w:hAnsi="Verdana" w:cs="Times New Roman"/>
        </w:rPr>
        <w:t>). The</w:t>
      </w:r>
      <w:r w:rsidR="005B2B63">
        <w:rPr>
          <w:rFonts w:ascii="Verdana" w:hAnsi="Verdana" w:cs="Times New Roman"/>
        </w:rPr>
        <w:t xml:space="preserve"> provenance</w:t>
      </w:r>
      <w:r w:rsidR="00B14982" w:rsidRPr="002F2B3A">
        <w:rPr>
          <w:rFonts w:ascii="Verdana" w:hAnsi="Verdana" w:cs="Times New Roman"/>
        </w:rPr>
        <w:t xml:space="preserve"> record may </w:t>
      </w:r>
      <w:r w:rsidR="0056314A">
        <w:rPr>
          <w:rFonts w:ascii="Verdana" w:hAnsi="Verdana" w:cs="Times New Roman"/>
        </w:rPr>
        <w:t xml:space="preserve">be </w:t>
      </w:r>
      <w:r w:rsidR="001F4541" w:rsidRPr="002F2B3A">
        <w:rPr>
          <w:rFonts w:ascii="Verdana" w:hAnsi="Verdana" w:cs="Times New Roman"/>
        </w:rPr>
        <w:t xml:space="preserve">complemented by an URI to </w:t>
      </w:r>
      <w:r w:rsidR="0034519B" w:rsidRPr="002F2B3A">
        <w:rPr>
          <w:rFonts w:ascii="Verdana" w:hAnsi="Verdana" w:cs="Times New Roman"/>
        </w:rPr>
        <w:t xml:space="preserve">an </w:t>
      </w:r>
      <w:r w:rsidR="001F4541" w:rsidRPr="002F2B3A">
        <w:rPr>
          <w:rFonts w:ascii="Verdana" w:hAnsi="Verdana" w:cs="Times New Roman"/>
        </w:rPr>
        <w:t xml:space="preserve">external digital </w:t>
      </w:r>
      <w:r w:rsidR="0034519B" w:rsidRPr="002F2B3A">
        <w:rPr>
          <w:rFonts w:ascii="Verdana" w:hAnsi="Verdana" w:cs="Times New Roman"/>
        </w:rPr>
        <w:t>resource</w:t>
      </w:r>
      <w:r w:rsidR="001F4541" w:rsidRPr="002F2B3A">
        <w:rPr>
          <w:rFonts w:ascii="Verdana" w:hAnsi="Verdana" w:cs="Times New Roman"/>
        </w:rPr>
        <w:t>, date, further free text description etc., if applicable.</w:t>
      </w:r>
    </w:p>
    <w:p w14:paraId="04343E8B" w14:textId="39D7D213" w:rsidR="00B811D0" w:rsidRPr="002F2B3A" w:rsidRDefault="008C0848" w:rsidP="00522057">
      <w:pPr>
        <w:rPr>
          <w:rFonts w:ascii="Verdana" w:hAnsi="Verdana" w:cs="Times New Roman"/>
        </w:rPr>
      </w:pPr>
      <w:r w:rsidRPr="002F2B3A">
        <w:rPr>
          <w:rFonts w:ascii="Verdana" w:hAnsi="Verdana" w:cs="Times New Roman"/>
        </w:rPr>
        <w:t xml:space="preserve">In exploring </w:t>
      </w:r>
      <w:r w:rsidR="0013605A" w:rsidRPr="002F2B3A">
        <w:rPr>
          <w:rFonts w:ascii="Verdana" w:hAnsi="Verdana" w:cs="Times New Roman"/>
        </w:rPr>
        <w:t xml:space="preserve">a way </w:t>
      </w:r>
      <w:r w:rsidR="0056314A">
        <w:rPr>
          <w:rFonts w:ascii="Verdana" w:hAnsi="Verdana" w:cs="Times New Roman"/>
        </w:rPr>
        <w:t xml:space="preserve">how </w:t>
      </w:r>
      <w:r w:rsidR="00212D0A" w:rsidRPr="002F2B3A">
        <w:rPr>
          <w:rFonts w:ascii="Verdana" w:hAnsi="Verdana" w:cs="Times New Roman"/>
        </w:rPr>
        <w:t xml:space="preserve">authority data representing provenance </w:t>
      </w:r>
      <w:r w:rsidR="00153C26" w:rsidRPr="002F2B3A">
        <w:rPr>
          <w:rFonts w:ascii="Verdana" w:hAnsi="Verdana" w:cs="Times New Roman"/>
        </w:rPr>
        <w:t>could ente</w:t>
      </w:r>
      <w:r w:rsidR="00212D0A" w:rsidRPr="002F2B3A">
        <w:rPr>
          <w:rFonts w:ascii="Verdana" w:hAnsi="Verdana" w:cs="Times New Roman"/>
        </w:rPr>
        <w:t>r</w:t>
      </w:r>
      <w:r w:rsidR="00153C26" w:rsidRPr="002F2B3A">
        <w:rPr>
          <w:rFonts w:ascii="Verdana" w:hAnsi="Verdana" w:cs="Times New Roman"/>
        </w:rPr>
        <w:t xml:space="preserve"> the </w:t>
      </w:r>
      <w:r w:rsidR="0013605A" w:rsidRPr="002F2B3A">
        <w:rPr>
          <w:rFonts w:ascii="Verdana" w:hAnsi="Verdana" w:cs="Times New Roman"/>
        </w:rPr>
        <w:t xml:space="preserve">MARC </w:t>
      </w:r>
      <w:r w:rsidR="00153C26" w:rsidRPr="002F2B3A">
        <w:rPr>
          <w:rFonts w:ascii="Verdana" w:hAnsi="Verdana" w:cs="Times New Roman"/>
        </w:rPr>
        <w:t>format</w:t>
      </w:r>
      <w:r w:rsidR="00212D0A" w:rsidRPr="002F2B3A">
        <w:rPr>
          <w:rFonts w:ascii="Verdana" w:hAnsi="Verdana" w:cs="Times New Roman"/>
        </w:rPr>
        <w:t xml:space="preserve"> together with standardized information on material evidence</w:t>
      </w:r>
      <w:r w:rsidR="00825124">
        <w:rPr>
          <w:rFonts w:ascii="Verdana" w:hAnsi="Verdana" w:cs="Times New Roman"/>
        </w:rPr>
        <w:t>, the fields 561</w:t>
      </w:r>
      <w:r w:rsidR="00B811D0" w:rsidRPr="002F2B3A">
        <w:rPr>
          <w:rFonts w:ascii="Verdana" w:hAnsi="Verdana" w:cs="Times New Roman"/>
        </w:rPr>
        <w:t xml:space="preserve"> 700, </w:t>
      </w:r>
      <w:r w:rsidR="005115F2">
        <w:rPr>
          <w:rFonts w:ascii="Verdana" w:hAnsi="Verdana" w:cs="Times New Roman"/>
        </w:rPr>
        <w:t xml:space="preserve">and </w:t>
      </w:r>
      <w:r w:rsidR="00B811D0" w:rsidRPr="002F2B3A">
        <w:rPr>
          <w:rFonts w:ascii="Verdana" w:hAnsi="Verdana" w:cs="Times New Roman"/>
        </w:rPr>
        <w:t xml:space="preserve">710 </w:t>
      </w:r>
      <w:r w:rsidR="005115F2">
        <w:rPr>
          <w:rFonts w:ascii="Verdana" w:hAnsi="Verdana" w:cs="Times New Roman"/>
        </w:rPr>
        <w:t>a</w:t>
      </w:r>
      <w:r w:rsidRPr="002F2B3A">
        <w:rPr>
          <w:rFonts w:ascii="Verdana" w:hAnsi="Verdana" w:cs="Times New Roman"/>
        </w:rPr>
        <w:t>re</w:t>
      </w:r>
      <w:r w:rsidR="00B811D0" w:rsidRPr="002F2B3A">
        <w:rPr>
          <w:rFonts w:ascii="Verdana" w:hAnsi="Verdana" w:cs="Times New Roman"/>
        </w:rPr>
        <w:t xml:space="preserve"> analyzed. Field 561 (O</w:t>
      </w:r>
      <w:r w:rsidR="0056314A">
        <w:rPr>
          <w:rFonts w:ascii="Verdana" w:hAnsi="Verdana" w:cs="Times New Roman"/>
        </w:rPr>
        <w:t>wnership and Custodial History)</w:t>
      </w:r>
      <w:r w:rsidR="00B811D0" w:rsidRPr="002F2B3A">
        <w:rPr>
          <w:rFonts w:ascii="Verdana" w:hAnsi="Verdana" w:cs="Times New Roman"/>
        </w:rPr>
        <w:t xml:space="preserve"> </w:t>
      </w:r>
      <w:r w:rsidR="00961001" w:rsidRPr="002F2B3A">
        <w:rPr>
          <w:rFonts w:ascii="Verdana" w:hAnsi="Verdana" w:cs="Times New Roman"/>
        </w:rPr>
        <w:t xml:space="preserve">is repeatable and offers </w:t>
      </w:r>
      <w:r w:rsidR="0056314A">
        <w:rPr>
          <w:rFonts w:ascii="Verdana" w:hAnsi="Verdana" w:cs="Times New Roman"/>
        </w:rPr>
        <w:t xml:space="preserve">a </w:t>
      </w:r>
      <w:r w:rsidR="00961001" w:rsidRPr="002F2B3A">
        <w:rPr>
          <w:rFonts w:ascii="Verdana" w:hAnsi="Verdana" w:cs="Times New Roman"/>
        </w:rPr>
        <w:t xml:space="preserve">subfield $a for free text entries and </w:t>
      </w:r>
      <w:r w:rsidR="0056314A">
        <w:rPr>
          <w:rFonts w:ascii="Verdana" w:hAnsi="Verdana" w:cs="Times New Roman"/>
        </w:rPr>
        <w:t xml:space="preserve">a subfield </w:t>
      </w:r>
      <w:r w:rsidR="00961001" w:rsidRPr="002F2B3A">
        <w:rPr>
          <w:rFonts w:ascii="Verdana" w:hAnsi="Verdana" w:cs="Times New Roman"/>
        </w:rPr>
        <w:t>$u for an URI referring to an external resource</w:t>
      </w:r>
      <w:r w:rsidR="009B5676" w:rsidRPr="002F2B3A">
        <w:rPr>
          <w:rFonts w:ascii="Verdana" w:hAnsi="Verdana" w:cs="Times New Roman"/>
        </w:rPr>
        <w:t xml:space="preserve"> (option 1)</w:t>
      </w:r>
      <w:r w:rsidR="00961001" w:rsidRPr="002F2B3A">
        <w:rPr>
          <w:rFonts w:ascii="Verdana" w:hAnsi="Verdana" w:cs="Times New Roman"/>
        </w:rPr>
        <w:t xml:space="preserve">. </w:t>
      </w:r>
      <w:r w:rsidR="0056314A">
        <w:rPr>
          <w:rFonts w:ascii="Verdana" w:hAnsi="Verdana" w:cs="Times New Roman"/>
        </w:rPr>
        <w:t xml:space="preserve">However, field 561 </w:t>
      </w:r>
      <w:r w:rsidR="00181B6F" w:rsidRPr="002F2B3A">
        <w:rPr>
          <w:rFonts w:ascii="Verdana" w:hAnsi="Verdana" w:cs="Times New Roman"/>
        </w:rPr>
        <w:t>lacks a subfield for accommodating a unique identifier for an authority record</w:t>
      </w:r>
      <w:r w:rsidR="00961001" w:rsidRPr="002F2B3A">
        <w:rPr>
          <w:rFonts w:ascii="Verdana" w:hAnsi="Verdana" w:cs="Times New Roman"/>
        </w:rPr>
        <w:t>.</w:t>
      </w:r>
      <w:r w:rsidR="00DD0FDD" w:rsidRPr="002F2B3A">
        <w:rPr>
          <w:rFonts w:ascii="Verdana" w:hAnsi="Verdana" w:cs="Times New Roman"/>
        </w:rPr>
        <w:t xml:space="preserve"> Linking authority </w:t>
      </w:r>
      <w:r w:rsidR="00DD0FDD" w:rsidRPr="002F2B3A">
        <w:rPr>
          <w:rFonts w:ascii="Verdana" w:hAnsi="Verdana" w:cs="Times New Roman"/>
        </w:rPr>
        <w:lastRenderedPageBreak/>
        <w:t xml:space="preserve">records representing </w:t>
      </w:r>
      <w:r w:rsidR="00D243AA">
        <w:rPr>
          <w:rFonts w:ascii="Verdana" w:hAnsi="Verdana" w:cs="Times New Roman"/>
        </w:rPr>
        <w:t>prior</w:t>
      </w:r>
      <w:r w:rsidR="0056314A">
        <w:rPr>
          <w:rFonts w:ascii="Verdana" w:hAnsi="Verdana" w:cs="Times New Roman"/>
        </w:rPr>
        <w:t xml:space="preserve"> </w:t>
      </w:r>
      <w:r w:rsidR="00DD0FDD" w:rsidRPr="002F2B3A">
        <w:rPr>
          <w:rFonts w:ascii="Verdana" w:hAnsi="Verdana" w:cs="Times New Roman"/>
        </w:rPr>
        <w:t xml:space="preserve">personal or corporate owners would </w:t>
      </w:r>
      <w:r w:rsidR="0056314A" w:rsidRPr="002F2B3A">
        <w:rPr>
          <w:rFonts w:ascii="Verdana" w:hAnsi="Verdana" w:cs="Times New Roman"/>
        </w:rPr>
        <w:t xml:space="preserve">only </w:t>
      </w:r>
      <w:r w:rsidR="00DD0FDD" w:rsidRPr="002F2B3A">
        <w:rPr>
          <w:rFonts w:ascii="Verdana" w:hAnsi="Verdana" w:cs="Times New Roman"/>
        </w:rPr>
        <w:t>be possible by i</w:t>
      </w:r>
      <w:r w:rsidR="00A75175" w:rsidRPr="002F2B3A">
        <w:rPr>
          <w:rFonts w:ascii="Verdana" w:hAnsi="Verdana" w:cs="Times New Roman"/>
        </w:rPr>
        <w:t xml:space="preserve">mplementing </w:t>
      </w:r>
      <w:r w:rsidR="00DD0FDD" w:rsidRPr="002F2B3A">
        <w:rPr>
          <w:rFonts w:ascii="Verdana" w:hAnsi="Verdana" w:cs="Times New Roman"/>
        </w:rPr>
        <w:t>subfield $8 (field link and sequence number)</w:t>
      </w:r>
      <w:r w:rsidR="009B5676" w:rsidRPr="002F2B3A">
        <w:rPr>
          <w:rFonts w:ascii="Verdana" w:hAnsi="Verdana" w:cs="Times New Roman"/>
        </w:rPr>
        <w:t xml:space="preserve"> in </w:t>
      </w:r>
      <w:r w:rsidR="0056314A">
        <w:rPr>
          <w:rFonts w:ascii="Verdana" w:hAnsi="Verdana" w:cs="Times New Roman"/>
        </w:rPr>
        <w:t xml:space="preserve">fields </w:t>
      </w:r>
      <w:r w:rsidR="009B5676" w:rsidRPr="002F2B3A">
        <w:rPr>
          <w:rFonts w:ascii="Verdana" w:hAnsi="Verdana" w:cs="Times New Roman"/>
        </w:rPr>
        <w:t>561,</w:t>
      </w:r>
      <w:r w:rsidR="00DD0FDD" w:rsidRPr="002F2B3A">
        <w:rPr>
          <w:rFonts w:ascii="Verdana" w:hAnsi="Verdana" w:cs="Times New Roman"/>
        </w:rPr>
        <w:t xml:space="preserve"> 700 </w:t>
      </w:r>
      <w:r w:rsidR="009731BA">
        <w:rPr>
          <w:rFonts w:ascii="Verdana" w:hAnsi="Verdana" w:cs="Times New Roman"/>
        </w:rPr>
        <w:t>and</w:t>
      </w:r>
      <w:r w:rsidR="00DD0FDD" w:rsidRPr="002F2B3A">
        <w:rPr>
          <w:rFonts w:ascii="Verdana" w:hAnsi="Verdana" w:cs="Times New Roman"/>
        </w:rPr>
        <w:t xml:space="preserve"> 710</w:t>
      </w:r>
      <w:r w:rsidR="009B5676" w:rsidRPr="002F2B3A">
        <w:rPr>
          <w:rFonts w:ascii="Verdana" w:hAnsi="Verdana" w:cs="Times New Roman"/>
        </w:rPr>
        <w:t xml:space="preserve"> (option 2)</w:t>
      </w:r>
      <w:r w:rsidR="00DD0FDD" w:rsidRPr="002F2B3A">
        <w:rPr>
          <w:rFonts w:ascii="Verdana" w:hAnsi="Verdana" w:cs="Times New Roman"/>
        </w:rPr>
        <w:t>.</w:t>
      </w:r>
      <w:r w:rsidR="00D036E5" w:rsidRPr="002F2B3A">
        <w:rPr>
          <w:rFonts w:ascii="Verdana" w:hAnsi="Verdana" w:cs="Times New Roman"/>
        </w:rPr>
        <w:t xml:space="preserve"> In order</w:t>
      </w:r>
      <w:r w:rsidR="009B5676" w:rsidRPr="002F2B3A">
        <w:rPr>
          <w:rFonts w:ascii="Verdana" w:hAnsi="Verdana" w:cs="Times New Roman"/>
        </w:rPr>
        <w:t xml:space="preserve"> </w:t>
      </w:r>
      <w:r w:rsidR="00D036E5" w:rsidRPr="002F2B3A">
        <w:rPr>
          <w:rFonts w:ascii="Verdana" w:hAnsi="Verdana" w:cs="Times New Roman"/>
        </w:rPr>
        <w:t>to avoid this</w:t>
      </w:r>
      <w:r w:rsidR="0056314A">
        <w:rPr>
          <w:rFonts w:ascii="Verdana" w:hAnsi="Verdana" w:cs="Times New Roman"/>
        </w:rPr>
        <w:t xml:space="preserve"> not very popular technique</w:t>
      </w:r>
      <w:r w:rsidR="00D036E5" w:rsidRPr="002F2B3A">
        <w:rPr>
          <w:rFonts w:ascii="Verdana" w:hAnsi="Verdana" w:cs="Times New Roman"/>
        </w:rPr>
        <w:t xml:space="preserve">, </w:t>
      </w:r>
      <w:r w:rsidR="009B5676" w:rsidRPr="002F2B3A">
        <w:rPr>
          <w:rFonts w:ascii="Verdana" w:hAnsi="Verdana" w:cs="Times New Roman"/>
        </w:rPr>
        <w:t xml:space="preserve">a subfield $0 </w:t>
      </w:r>
      <w:r w:rsidR="00B50DB3" w:rsidRPr="002F2B3A">
        <w:rPr>
          <w:rFonts w:ascii="Verdana" w:hAnsi="Verdana" w:cs="Times New Roman"/>
        </w:rPr>
        <w:t>c</w:t>
      </w:r>
      <w:r w:rsidR="009B5676" w:rsidRPr="002F2B3A">
        <w:rPr>
          <w:rFonts w:ascii="Verdana" w:hAnsi="Verdana" w:cs="Times New Roman"/>
        </w:rPr>
        <w:t>ould be added to field 561</w:t>
      </w:r>
      <w:r w:rsidR="00B50DB3" w:rsidRPr="002F2B3A">
        <w:rPr>
          <w:rFonts w:ascii="Verdana" w:hAnsi="Verdana" w:cs="Times New Roman"/>
        </w:rPr>
        <w:t xml:space="preserve"> for entering an authority record control number or standard number</w:t>
      </w:r>
      <w:r w:rsidR="0056314A">
        <w:rPr>
          <w:rFonts w:ascii="Verdana" w:hAnsi="Verdana" w:cs="Times New Roman"/>
        </w:rPr>
        <w:t xml:space="preserve">, although subfield $0 is </w:t>
      </w:r>
      <w:r w:rsidR="0056314A" w:rsidRPr="002F2B3A">
        <w:rPr>
          <w:rFonts w:ascii="Verdana" w:hAnsi="Verdana" w:cs="Times New Roman"/>
        </w:rPr>
        <w:t>not usually present in the 5XX range</w:t>
      </w:r>
      <w:r w:rsidR="00B50DB3" w:rsidRPr="002F2B3A">
        <w:rPr>
          <w:rFonts w:ascii="Verdana" w:hAnsi="Verdana" w:cs="Times New Roman"/>
        </w:rPr>
        <w:t xml:space="preserve"> (option 3).</w:t>
      </w:r>
      <w:r w:rsidR="007C6CD8" w:rsidRPr="002F2B3A">
        <w:rPr>
          <w:rFonts w:ascii="Verdana" w:hAnsi="Verdana" w:cs="Times New Roman"/>
        </w:rPr>
        <w:t xml:space="preserve"> </w:t>
      </w:r>
      <w:r w:rsidR="00522057" w:rsidRPr="002F2B3A">
        <w:rPr>
          <w:rFonts w:ascii="Verdana" w:hAnsi="Verdana" w:cs="Times New Roman"/>
        </w:rPr>
        <w:t xml:space="preserve">Aiming at accommodating </w:t>
      </w:r>
      <w:r w:rsidR="004262AF" w:rsidRPr="002F2B3A">
        <w:rPr>
          <w:rFonts w:ascii="Verdana" w:hAnsi="Verdana" w:cs="Times New Roman"/>
        </w:rPr>
        <w:t xml:space="preserve">authority data </w:t>
      </w:r>
      <w:r w:rsidR="00C3451A" w:rsidRPr="002F2B3A">
        <w:rPr>
          <w:rFonts w:ascii="Verdana" w:hAnsi="Verdana" w:cs="Times New Roman"/>
        </w:rPr>
        <w:t>for</w:t>
      </w:r>
      <w:r w:rsidR="004262AF" w:rsidRPr="002F2B3A">
        <w:rPr>
          <w:rFonts w:ascii="Verdana" w:hAnsi="Verdana" w:cs="Times New Roman"/>
        </w:rPr>
        <w:t xml:space="preserve"> </w:t>
      </w:r>
      <w:r w:rsidR="00D243AA">
        <w:rPr>
          <w:rFonts w:ascii="Verdana" w:hAnsi="Verdana" w:cs="Times New Roman"/>
        </w:rPr>
        <w:t>prior</w:t>
      </w:r>
      <w:r w:rsidR="0056314A">
        <w:rPr>
          <w:rFonts w:ascii="Verdana" w:hAnsi="Verdana" w:cs="Times New Roman"/>
        </w:rPr>
        <w:t xml:space="preserve"> </w:t>
      </w:r>
      <w:r w:rsidR="00C3451A" w:rsidRPr="002F2B3A">
        <w:rPr>
          <w:rFonts w:ascii="Verdana" w:hAnsi="Verdana" w:cs="Times New Roman"/>
        </w:rPr>
        <w:t>ownership</w:t>
      </w:r>
      <w:r w:rsidR="00522057" w:rsidRPr="002F2B3A">
        <w:rPr>
          <w:rFonts w:ascii="Verdana" w:hAnsi="Verdana" w:cs="Times New Roman"/>
        </w:rPr>
        <w:t xml:space="preserve"> together with </w:t>
      </w:r>
      <w:r w:rsidR="00706098" w:rsidRPr="002F2B3A">
        <w:rPr>
          <w:rFonts w:ascii="Verdana" w:hAnsi="Verdana" w:cs="Times New Roman"/>
        </w:rPr>
        <w:t>controlled</w:t>
      </w:r>
      <w:r w:rsidR="00763107" w:rsidRPr="002F2B3A">
        <w:rPr>
          <w:rFonts w:ascii="Verdana" w:hAnsi="Verdana" w:cs="Times New Roman"/>
        </w:rPr>
        <w:t xml:space="preserve"> </w:t>
      </w:r>
      <w:r w:rsidR="00706098" w:rsidRPr="002F2B3A">
        <w:rPr>
          <w:rFonts w:ascii="Verdana" w:hAnsi="Verdana" w:cs="Times New Roman"/>
        </w:rPr>
        <w:t>terms</w:t>
      </w:r>
      <w:r w:rsidR="00522057" w:rsidRPr="002F2B3A">
        <w:rPr>
          <w:rFonts w:ascii="Verdana" w:hAnsi="Verdana" w:cs="Times New Roman"/>
        </w:rPr>
        <w:t xml:space="preserve"> on material evidence </w:t>
      </w:r>
      <w:r w:rsidR="009731BA">
        <w:rPr>
          <w:rFonts w:ascii="Verdana" w:hAnsi="Verdana" w:cs="Times New Roman"/>
        </w:rPr>
        <w:t>(</w:t>
      </w:r>
      <w:r w:rsidR="00522057" w:rsidRPr="002F2B3A">
        <w:rPr>
          <w:rFonts w:ascii="Verdana" w:hAnsi="Verdana" w:cs="Times New Roman"/>
        </w:rPr>
        <w:t>from which the provenance information derives</w:t>
      </w:r>
      <w:r w:rsidR="009731BA">
        <w:rPr>
          <w:rFonts w:ascii="Verdana" w:hAnsi="Verdana" w:cs="Times New Roman"/>
        </w:rPr>
        <w:t>)</w:t>
      </w:r>
      <w:r w:rsidR="00522057" w:rsidRPr="002F2B3A">
        <w:rPr>
          <w:rFonts w:ascii="Verdana" w:hAnsi="Verdana" w:cs="Times New Roman"/>
        </w:rPr>
        <w:t xml:space="preserve"> in one and the same MARC </w:t>
      </w:r>
      <w:r w:rsidR="009731BA">
        <w:rPr>
          <w:rFonts w:ascii="Verdana" w:hAnsi="Verdana" w:cs="Times New Roman"/>
        </w:rPr>
        <w:t xml:space="preserve">21 </w:t>
      </w:r>
      <w:r w:rsidR="00522057" w:rsidRPr="002F2B3A">
        <w:rPr>
          <w:rFonts w:ascii="Verdana" w:hAnsi="Verdana" w:cs="Times New Roman"/>
        </w:rPr>
        <w:t>field</w:t>
      </w:r>
      <w:r w:rsidR="00B811D0" w:rsidRPr="002F2B3A">
        <w:rPr>
          <w:rFonts w:ascii="Verdana" w:hAnsi="Verdana" w:cs="Times New Roman"/>
        </w:rPr>
        <w:t xml:space="preserve">, a </w:t>
      </w:r>
      <w:r w:rsidR="004262AF" w:rsidRPr="002F2B3A">
        <w:rPr>
          <w:rFonts w:ascii="Verdana" w:hAnsi="Verdana" w:cs="Times New Roman"/>
        </w:rPr>
        <w:t xml:space="preserve">new </w:t>
      </w:r>
      <w:r w:rsidR="00B811D0" w:rsidRPr="002F2B3A">
        <w:rPr>
          <w:rFonts w:ascii="Verdana" w:hAnsi="Verdana" w:cs="Times New Roman"/>
        </w:rPr>
        <w:t xml:space="preserve">field in the 3XX range </w:t>
      </w:r>
      <w:r w:rsidR="004262AF" w:rsidRPr="002F2B3A">
        <w:rPr>
          <w:rFonts w:ascii="Verdana" w:hAnsi="Verdana" w:cs="Times New Roman"/>
        </w:rPr>
        <w:t>could be</w:t>
      </w:r>
      <w:r w:rsidR="007C6CD8" w:rsidRPr="002F2B3A">
        <w:rPr>
          <w:rFonts w:ascii="Verdana" w:hAnsi="Verdana" w:cs="Times New Roman"/>
        </w:rPr>
        <w:t xml:space="preserve"> </w:t>
      </w:r>
      <w:r w:rsidR="0056314A">
        <w:rPr>
          <w:rFonts w:ascii="Verdana" w:hAnsi="Verdana" w:cs="Times New Roman"/>
        </w:rPr>
        <w:t xml:space="preserve">a </w:t>
      </w:r>
      <w:r w:rsidR="004262AF" w:rsidRPr="002F2B3A">
        <w:rPr>
          <w:rFonts w:ascii="Verdana" w:hAnsi="Verdana" w:cs="Times New Roman"/>
        </w:rPr>
        <w:t xml:space="preserve">solution </w:t>
      </w:r>
      <w:r w:rsidR="0056314A">
        <w:rPr>
          <w:rFonts w:ascii="Verdana" w:hAnsi="Verdana" w:cs="Times New Roman"/>
        </w:rPr>
        <w:t xml:space="preserve">worth exploring </w:t>
      </w:r>
      <w:r w:rsidR="007C6CD8" w:rsidRPr="002F2B3A">
        <w:rPr>
          <w:rFonts w:ascii="Verdana" w:hAnsi="Verdana" w:cs="Times New Roman"/>
        </w:rPr>
        <w:t>(option 4)</w:t>
      </w:r>
      <w:r w:rsidR="00B811D0" w:rsidRPr="002F2B3A">
        <w:rPr>
          <w:rFonts w:ascii="Verdana" w:hAnsi="Verdana" w:cs="Times New Roman"/>
        </w:rPr>
        <w:t>.</w:t>
      </w:r>
    </w:p>
    <w:p w14:paraId="01E229B9" w14:textId="48A574AF" w:rsidR="0056314A" w:rsidRDefault="00F57C44" w:rsidP="00F57C44">
      <w:pPr>
        <w:rPr>
          <w:rFonts w:ascii="Verdana" w:hAnsi="Verdana" w:cs="Times New Roman"/>
        </w:rPr>
      </w:pPr>
      <w:r w:rsidRPr="002F2B3A">
        <w:rPr>
          <w:rFonts w:ascii="Verdana" w:hAnsi="Verdana" w:cs="Times New Roman"/>
        </w:rPr>
        <w:t xml:space="preserve">A new field in the 3XX range </w:t>
      </w:r>
      <w:r w:rsidR="00116BE5" w:rsidRPr="002F2B3A">
        <w:rPr>
          <w:rFonts w:ascii="Verdana" w:hAnsi="Verdana" w:cs="Times New Roman"/>
        </w:rPr>
        <w:t>(Physical Description, Etc. Fields)</w:t>
      </w:r>
      <w:r w:rsidR="00116BE5">
        <w:rPr>
          <w:rFonts w:ascii="Verdana" w:hAnsi="Verdana" w:cs="Times New Roman"/>
        </w:rPr>
        <w:t xml:space="preserve"> </w:t>
      </w:r>
      <w:r w:rsidRPr="002F2B3A">
        <w:rPr>
          <w:rFonts w:ascii="Verdana" w:hAnsi="Verdana" w:cs="Times New Roman"/>
        </w:rPr>
        <w:t xml:space="preserve">would offer the </w:t>
      </w:r>
      <w:r w:rsidR="00600737">
        <w:rPr>
          <w:rFonts w:ascii="Verdana" w:hAnsi="Verdana" w:cs="Times New Roman"/>
        </w:rPr>
        <w:t>opportunity</w:t>
      </w:r>
      <w:r w:rsidRPr="002F2B3A">
        <w:rPr>
          <w:rFonts w:ascii="Verdana" w:hAnsi="Verdana" w:cs="Times New Roman"/>
        </w:rPr>
        <w:t xml:space="preserve"> </w:t>
      </w:r>
      <w:r w:rsidR="0056314A">
        <w:rPr>
          <w:rFonts w:ascii="Verdana" w:hAnsi="Verdana" w:cs="Times New Roman"/>
        </w:rPr>
        <w:t>to provide a clearer, more data-driven structure</w:t>
      </w:r>
      <w:r w:rsidRPr="002F2B3A">
        <w:rPr>
          <w:rFonts w:ascii="Verdana" w:hAnsi="Verdana" w:cs="Times New Roman"/>
        </w:rPr>
        <w:t xml:space="preserve"> than the note field 561 is able to </w:t>
      </w:r>
      <w:r w:rsidR="0056314A">
        <w:rPr>
          <w:rFonts w:ascii="Verdana" w:hAnsi="Verdana" w:cs="Times New Roman"/>
        </w:rPr>
        <w:t xml:space="preserve">cover. Moreover, </w:t>
      </w:r>
      <w:r w:rsidRPr="002F2B3A">
        <w:rPr>
          <w:rFonts w:ascii="Verdana" w:hAnsi="Verdana" w:cs="Times New Roman"/>
        </w:rPr>
        <w:t>subfield</w:t>
      </w:r>
      <w:r w:rsidR="0056314A">
        <w:rPr>
          <w:rFonts w:ascii="Verdana" w:hAnsi="Verdana" w:cs="Times New Roman"/>
        </w:rPr>
        <w:t>s</w:t>
      </w:r>
      <w:r w:rsidRPr="002F2B3A">
        <w:rPr>
          <w:rFonts w:ascii="Verdana" w:hAnsi="Verdana" w:cs="Times New Roman"/>
        </w:rPr>
        <w:t xml:space="preserve"> $0 for </w:t>
      </w:r>
      <w:r w:rsidR="005053C7">
        <w:rPr>
          <w:rFonts w:ascii="Verdana" w:hAnsi="Verdana" w:cs="Times New Roman"/>
        </w:rPr>
        <w:t>entering</w:t>
      </w:r>
      <w:r w:rsidR="00F337E9">
        <w:rPr>
          <w:rFonts w:ascii="Verdana" w:hAnsi="Verdana" w:cs="Times New Roman"/>
        </w:rPr>
        <w:t xml:space="preserve"> </w:t>
      </w:r>
      <w:r w:rsidRPr="002F2B3A">
        <w:rPr>
          <w:rFonts w:ascii="Verdana" w:hAnsi="Verdana" w:cs="Times New Roman"/>
        </w:rPr>
        <w:t xml:space="preserve">unique identifiers for authority data </w:t>
      </w:r>
      <w:r w:rsidR="0056314A">
        <w:rPr>
          <w:rFonts w:ascii="Verdana" w:hAnsi="Verdana" w:cs="Times New Roman"/>
        </w:rPr>
        <w:t xml:space="preserve">and </w:t>
      </w:r>
      <w:r w:rsidR="0056314A" w:rsidRPr="002F2B3A">
        <w:rPr>
          <w:rFonts w:ascii="Verdana" w:hAnsi="Verdana" w:cs="Times New Roman"/>
        </w:rPr>
        <w:t>persistent URI</w:t>
      </w:r>
      <w:r w:rsidR="0056314A">
        <w:rPr>
          <w:rFonts w:ascii="Verdana" w:hAnsi="Verdana" w:cs="Times New Roman"/>
        </w:rPr>
        <w:t>s</w:t>
      </w:r>
      <w:r w:rsidR="0056314A" w:rsidRPr="002F2B3A">
        <w:rPr>
          <w:rFonts w:ascii="Verdana" w:hAnsi="Verdana" w:cs="Times New Roman"/>
        </w:rPr>
        <w:t xml:space="preserve"> </w:t>
      </w:r>
      <w:r w:rsidRPr="002F2B3A">
        <w:rPr>
          <w:rFonts w:ascii="Verdana" w:hAnsi="Verdana" w:cs="Times New Roman"/>
        </w:rPr>
        <w:t xml:space="preserve">are usually available </w:t>
      </w:r>
      <w:r w:rsidR="0056314A">
        <w:rPr>
          <w:rFonts w:ascii="Verdana" w:hAnsi="Verdana" w:cs="Times New Roman"/>
        </w:rPr>
        <w:t xml:space="preserve">in </w:t>
      </w:r>
      <w:r w:rsidRPr="002F2B3A">
        <w:rPr>
          <w:rFonts w:ascii="Verdana" w:hAnsi="Verdana" w:cs="Times New Roman"/>
        </w:rPr>
        <w:t xml:space="preserve">the fields </w:t>
      </w:r>
      <w:r w:rsidR="0056314A">
        <w:rPr>
          <w:rFonts w:ascii="Verdana" w:hAnsi="Verdana" w:cs="Times New Roman"/>
        </w:rPr>
        <w:t>of the</w:t>
      </w:r>
      <w:r w:rsidRPr="002F2B3A">
        <w:rPr>
          <w:rFonts w:ascii="Verdana" w:hAnsi="Verdana" w:cs="Times New Roman"/>
        </w:rPr>
        <w:t xml:space="preserve"> 3XX range.</w:t>
      </w:r>
    </w:p>
    <w:p w14:paraId="0EDEF608" w14:textId="708608C1" w:rsidR="00522057" w:rsidRDefault="00522057" w:rsidP="008956DE">
      <w:pPr>
        <w:rPr>
          <w:rFonts w:ascii="Verdana" w:hAnsi="Verdana" w:cs="Times New Roman"/>
        </w:rPr>
      </w:pPr>
      <w:r w:rsidRPr="002F2B3A">
        <w:rPr>
          <w:rFonts w:ascii="Verdana" w:hAnsi="Verdana" w:cs="Times New Roman"/>
        </w:rPr>
        <w:t xml:space="preserve">The proposed new field for provenance and </w:t>
      </w:r>
      <w:r w:rsidR="00B43B96">
        <w:rPr>
          <w:rFonts w:ascii="Verdana" w:hAnsi="Verdana" w:cs="Times New Roman"/>
        </w:rPr>
        <w:t>copy</w:t>
      </w:r>
      <w:r w:rsidRPr="002F2B3A">
        <w:rPr>
          <w:rFonts w:ascii="Verdana" w:hAnsi="Verdana" w:cs="Times New Roman"/>
        </w:rPr>
        <w:t xml:space="preserve">-specific </w:t>
      </w:r>
      <w:r w:rsidR="00B43B96">
        <w:rPr>
          <w:rFonts w:ascii="Verdana" w:hAnsi="Verdana" w:cs="Times New Roman"/>
        </w:rPr>
        <w:t>evidence</w:t>
      </w:r>
      <w:r w:rsidRPr="002F2B3A">
        <w:rPr>
          <w:rFonts w:ascii="Verdana" w:hAnsi="Verdana" w:cs="Times New Roman"/>
        </w:rPr>
        <w:t xml:space="preserve"> </w:t>
      </w:r>
      <w:r w:rsidR="005A6DE4" w:rsidRPr="002F2B3A">
        <w:rPr>
          <w:rFonts w:ascii="Verdana" w:hAnsi="Verdana" w:cs="Times New Roman"/>
        </w:rPr>
        <w:t xml:space="preserve">in the 3XX range </w:t>
      </w:r>
      <w:r w:rsidRPr="002F2B3A">
        <w:rPr>
          <w:rFonts w:ascii="Verdana" w:hAnsi="Verdana" w:cs="Times New Roman"/>
        </w:rPr>
        <w:t xml:space="preserve">should </w:t>
      </w:r>
      <w:r w:rsidR="005115F2">
        <w:rPr>
          <w:rFonts w:ascii="Verdana" w:hAnsi="Verdana" w:cs="Times New Roman"/>
        </w:rPr>
        <w:t xml:space="preserve">be </w:t>
      </w:r>
      <w:r w:rsidRPr="002F2B3A">
        <w:rPr>
          <w:rFonts w:ascii="Verdana" w:hAnsi="Verdana" w:cs="Times New Roman"/>
        </w:rPr>
        <w:t xml:space="preserve">defined in </w:t>
      </w:r>
      <w:r w:rsidR="00E66B84" w:rsidRPr="002F2B3A">
        <w:rPr>
          <w:rFonts w:ascii="Verdana" w:hAnsi="Verdana" w:cs="Times New Roman"/>
        </w:rPr>
        <w:t>both</w:t>
      </w:r>
      <w:r w:rsidR="004B6CE1" w:rsidRPr="002F2B3A">
        <w:rPr>
          <w:rFonts w:ascii="Verdana" w:hAnsi="Verdana" w:cs="Times New Roman"/>
        </w:rPr>
        <w:t xml:space="preserve"> MARC 21 Bibliographic </w:t>
      </w:r>
      <w:r w:rsidR="00886A3F">
        <w:rPr>
          <w:rFonts w:ascii="Verdana" w:hAnsi="Verdana" w:cs="Times New Roman"/>
        </w:rPr>
        <w:t xml:space="preserve">Format </w:t>
      </w:r>
      <w:r w:rsidRPr="002F2B3A">
        <w:rPr>
          <w:rFonts w:ascii="Verdana" w:hAnsi="Verdana" w:cs="Times New Roman"/>
        </w:rPr>
        <w:t xml:space="preserve">and </w:t>
      </w:r>
      <w:r w:rsidR="00886A3F">
        <w:rPr>
          <w:rFonts w:ascii="Verdana" w:hAnsi="Verdana" w:cs="Times New Roman"/>
        </w:rPr>
        <w:t xml:space="preserve">in the MARC 21 </w:t>
      </w:r>
      <w:r w:rsidRPr="002F2B3A">
        <w:rPr>
          <w:rFonts w:ascii="Verdana" w:hAnsi="Verdana" w:cs="Times New Roman"/>
        </w:rPr>
        <w:t xml:space="preserve">Holdings </w:t>
      </w:r>
      <w:r w:rsidR="00886A3F">
        <w:rPr>
          <w:rFonts w:ascii="Verdana" w:hAnsi="Verdana" w:cs="Times New Roman"/>
        </w:rPr>
        <w:t>Format</w:t>
      </w:r>
      <w:r w:rsidR="004F12C1" w:rsidRPr="002F2B3A">
        <w:rPr>
          <w:rFonts w:ascii="Verdana" w:hAnsi="Verdana" w:cs="Times New Roman"/>
        </w:rPr>
        <w:t>,</w:t>
      </w:r>
      <w:r w:rsidR="00E66B84" w:rsidRPr="002F2B3A">
        <w:rPr>
          <w:rFonts w:ascii="Verdana" w:hAnsi="Verdana" w:cs="Times New Roman"/>
        </w:rPr>
        <w:t xml:space="preserve"> </w:t>
      </w:r>
      <w:r w:rsidR="004B6CE1" w:rsidRPr="002F2B3A">
        <w:rPr>
          <w:rFonts w:ascii="Verdana" w:hAnsi="Verdana" w:cs="Times New Roman"/>
        </w:rPr>
        <w:t>but also</w:t>
      </w:r>
      <w:r w:rsidRPr="002F2B3A">
        <w:rPr>
          <w:rFonts w:ascii="Verdana" w:hAnsi="Verdana" w:cs="Times New Roman"/>
        </w:rPr>
        <w:t xml:space="preserve"> </w:t>
      </w:r>
      <w:r w:rsidR="005A6DE4" w:rsidRPr="002F2B3A">
        <w:rPr>
          <w:rFonts w:ascii="Verdana" w:hAnsi="Verdana" w:cs="Times New Roman"/>
        </w:rPr>
        <w:t xml:space="preserve">in the </w:t>
      </w:r>
      <w:r w:rsidR="00886A3F">
        <w:rPr>
          <w:rFonts w:ascii="Verdana" w:hAnsi="Verdana" w:cs="Times New Roman"/>
        </w:rPr>
        <w:t>MARC 21 F</w:t>
      </w:r>
      <w:r w:rsidR="005A6DE4" w:rsidRPr="002F2B3A">
        <w:rPr>
          <w:rFonts w:ascii="Verdana" w:hAnsi="Verdana" w:cs="Times New Roman"/>
        </w:rPr>
        <w:t xml:space="preserve">ormat </w:t>
      </w:r>
      <w:r w:rsidR="00E66B84" w:rsidRPr="002F2B3A">
        <w:rPr>
          <w:rFonts w:ascii="Verdana" w:hAnsi="Verdana" w:cs="Times New Roman"/>
        </w:rPr>
        <w:t>for Authority D</w:t>
      </w:r>
      <w:r w:rsidRPr="002F2B3A">
        <w:rPr>
          <w:rFonts w:ascii="Verdana" w:hAnsi="Verdana" w:cs="Times New Roman"/>
        </w:rPr>
        <w:t xml:space="preserve">ata. </w:t>
      </w:r>
      <w:r w:rsidR="007D2980" w:rsidRPr="002F2B3A">
        <w:rPr>
          <w:rFonts w:ascii="Verdana" w:hAnsi="Verdana" w:cs="Times New Roman"/>
        </w:rPr>
        <w:t xml:space="preserve">This </w:t>
      </w:r>
      <w:r w:rsidR="00EC2F67" w:rsidRPr="002F2B3A">
        <w:rPr>
          <w:rFonts w:ascii="Verdana" w:hAnsi="Verdana" w:cs="Times New Roman"/>
        </w:rPr>
        <w:t>is</w:t>
      </w:r>
      <w:r w:rsidR="007D2980" w:rsidRPr="002F2B3A">
        <w:rPr>
          <w:rFonts w:ascii="Verdana" w:hAnsi="Verdana" w:cs="Times New Roman"/>
        </w:rPr>
        <w:t xml:space="preserve"> justified </w:t>
      </w:r>
      <w:r w:rsidR="004F12C1" w:rsidRPr="002F2B3A">
        <w:rPr>
          <w:rFonts w:ascii="Verdana" w:hAnsi="Verdana" w:cs="Times New Roman"/>
        </w:rPr>
        <w:t>by</w:t>
      </w:r>
      <w:r w:rsidR="00EC2F67" w:rsidRPr="002F2B3A">
        <w:rPr>
          <w:rFonts w:ascii="Verdana" w:hAnsi="Verdana" w:cs="Times New Roman"/>
        </w:rPr>
        <w:t xml:space="preserve"> a special</w:t>
      </w:r>
      <w:r w:rsidR="007D2980" w:rsidRPr="002F2B3A">
        <w:rPr>
          <w:rFonts w:ascii="Verdana" w:hAnsi="Verdana" w:cs="Times New Roman"/>
        </w:rPr>
        <w:t xml:space="preserve"> case of application </w:t>
      </w:r>
      <w:r w:rsidR="00EC2F67" w:rsidRPr="002F2B3A">
        <w:rPr>
          <w:rFonts w:ascii="Verdana" w:hAnsi="Verdana" w:cs="Times New Roman"/>
        </w:rPr>
        <w:t xml:space="preserve">when </w:t>
      </w:r>
      <w:r w:rsidR="007D2980" w:rsidRPr="002F2B3A">
        <w:rPr>
          <w:rFonts w:ascii="Verdana" w:hAnsi="Verdana" w:cs="Times New Roman"/>
        </w:rPr>
        <w:t xml:space="preserve">a </w:t>
      </w:r>
      <w:proofErr w:type="spellStart"/>
      <w:r w:rsidR="007D2980" w:rsidRPr="002F2B3A">
        <w:rPr>
          <w:rFonts w:ascii="Verdana" w:hAnsi="Verdana" w:cs="Times New Roman"/>
          <w:i/>
        </w:rPr>
        <w:t>Schriftdenkmal</w:t>
      </w:r>
      <w:proofErr w:type="spellEnd"/>
      <w:r w:rsidR="007D2980" w:rsidRPr="002F2B3A">
        <w:rPr>
          <w:rFonts w:ascii="Verdana" w:hAnsi="Verdana" w:cs="Times New Roman"/>
        </w:rPr>
        <w:t xml:space="preserve"> (</w:t>
      </w:r>
      <w:r w:rsidR="009A454A">
        <w:rPr>
          <w:rFonts w:ascii="Verdana" w:hAnsi="Verdana" w:cs="Times New Roman"/>
        </w:rPr>
        <w:t xml:space="preserve">a distinct </w:t>
      </w:r>
      <w:r w:rsidR="000D336E">
        <w:rPr>
          <w:rFonts w:ascii="Verdana" w:hAnsi="Verdana" w:cs="Times New Roman"/>
        </w:rPr>
        <w:t>item</w:t>
      </w:r>
      <w:r w:rsidR="009A454A">
        <w:rPr>
          <w:rFonts w:ascii="Verdana" w:hAnsi="Verdana" w:cs="Times New Roman"/>
        </w:rPr>
        <w:t xml:space="preserve"> of documentary heritage</w:t>
      </w:r>
      <w:r w:rsidR="006821F3">
        <w:rPr>
          <w:rFonts w:ascii="Verdana" w:hAnsi="Verdana" w:cs="Times New Roman"/>
        </w:rPr>
        <w:t xml:space="preserve">, a </w:t>
      </w:r>
      <w:r w:rsidR="001D6F0B">
        <w:rPr>
          <w:rFonts w:ascii="Verdana" w:hAnsi="Verdana" w:cs="Times New Roman"/>
        </w:rPr>
        <w:t xml:space="preserve">manifestation </w:t>
      </w:r>
      <w:r w:rsidR="00E31709">
        <w:rPr>
          <w:rFonts w:ascii="Verdana" w:hAnsi="Verdana" w:cs="Times New Roman"/>
        </w:rPr>
        <w:t>singleton</w:t>
      </w:r>
      <w:r w:rsidR="001136BA">
        <w:rPr>
          <w:rFonts w:ascii="Verdana" w:hAnsi="Verdana" w:cs="Times New Roman"/>
        </w:rPr>
        <w:t>,</w:t>
      </w:r>
      <w:r w:rsidR="00E31709">
        <w:rPr>
          <w:rStyle w:val="Funotenzeichen"/>
          <w:rFonts w:ascii="Verdana" w:hAnsi="Verdana" w:cs="Times New Roman"/>
        </w:rPr>
        <w:footnoteReference w:id="15"/>
      </w:r>
      <w:r w:rsidR="009A454A">
        <w:rPr>
          <w:rFonts w:ascii="Verdana" w:hAnsi="Verdana" w:cs="Times New Roman"/>
        </w:rPr>
        <w:t xml:space="preserve"> </w:t>
      </w:r>
      <w:r w:rsidR="00A17B0F">
        <w:rPr>
          <w:rFonts w:ascii="Verdana" w:hAnsi="Verdana" w:cs="Times New Roman"/>
        </w:rPr>
        <w:t>where</w:t>
      </w:r>
      <w:r w:rsidR="00836A79">
        <w:rPr>
          <w:rFonts w:ascii="Verdana" w:hAnsi="Verdana" w:cs="Times New Roman"/>
        </w:rPr>
        <w:t xml:space="preserve"> a </w:t>
      </w:r>
      <w:r w:rsidR="001D0E2C">
        <w:rPr>
          <w:rFonts w:ascii="Verdana" w:hAnsi="Verdana" w:cs="Times New Roman"/>
        </w:rPr>
        <w:t xml:space="preserve">written </w:t>
      </w:r>
      <w:r w:rsidR="00073B6F">
        <w:rPr>
          <w:rFonts w:ascii="Verdana" w:hAnsi="Verdana" w:cs="Times New Roman"/>
        </w:rPr>
        <w:t>work</w:t>
      </w:r>
      <w:r w:rsidR="00A17B0F">
        <w:rPr>
          <w:rFonts w:ascii="Verdana" w:hAnsi="Verdana" w:cs="Times New Roman"/>
        </w:rPr>
        <w:t xml:space="preserve"> is</w:t>
      </w:r>
      <w:r w:rsidR="00067362">
        <w:rPr>
          <w:rFonts w:ascii="Verdana" w:hAnsi="Verdana" w:cs="Times New Roman"/>
        </w:rPr>
        <w:t xml:space="preserve"> manifest in one </w:t>
      </w:r>
      <w:r w:rsidR="00A17B0F">
        <w:rPr>
          <w:rFonts w:ascii="Verdana" w:hAnsi="Verdana" w:cs="Times New Roman"/>
        </w:rPr>
        <w:t>unique</w:t>
      </w:r>
      <w:r w:rsidR="001C227D">
        <w:rPr>
          <w:rFonts w:ascii="Verdana" w:hAnsi="Verdana" w:cs="Times New Roman"/>
        </w:rPr>
        <w:t xml:space="preserve"> physical</w:t>
      </w:r>
      <w:r w:rsidR="00A17B0F">
        <w:rPr>
          <w:rFonts w:ascii="Verdana" w:hAnsi="Verdana" w:cs="Times New Roman"/>
        </w:rPr>
        <w:t xml:space="preserve"> </w:t>
      </w:r>
      <w:r w:rsidR="00067362">
        <w:rPr>
          <w:rFonts w:ascii="Verdana" w:hAnsi="Verdana" w:cs="Times New Roman"/>
        </w:rPr>
        <w:t>manuscript</w:t>
      </w:r>
      <w:r w:rsidR="001C227D">
        <w:rPr>
          <w:rFonts w:ascii="Verdana" w:hAnsi="Verdana" w:cs="Times New Roman"/>
        </w:rPr>
        <w:t xml:space="preserve">, may it be bound, scrolled or </w:t>
      </w:r>
      <w:r w:rsidR="00651A0F">
        <w:rPr>
          <w:rFonts w:ascii="Verdana" w:hAnsi="Verdana" w:cs="Times New Roman"/>
        </w:rPr>
        <w:t xml:space="preserve">be </w:t>
      </w:r>
      <w:r w:rsidR="001C227D">
        <w:rPr>
          <w:rFonts w:ascii="Verdana" w:hAnsi="Verdana" w:cs="Times New Roman"/>
        </w:rPr>
        <w:t xml:space="preserve">present </w:t>
      </w:r>
      <w:r w:rsidR="0000237A">
        <w:rPr>
          <w:rFonts w:ascii="Verdana" w:hAnsi="Verdana" w:cs="Times New Roman"/>
        </w:rPr>
        <w:t>in</w:t>
      </w:r>
      <w:r w:rsidR="001C227D">
        <w:rPr>
          <w:rFonts w:ascii="Verdana" w:hAnsi="Verdana" w:cs="Times New Roman"/>
        </w:rPr>
        <w:t xml:space="preserve"> </w:t>
      </w:r>
      <w:r w:rsidR="0000237A">
        <w:rPr>
          <w:rFonts w:ascii="Verdana" w:hAnsi="Verdana" w:cs="Times New Roman"/>
        </w:rPr>
        <w:t xml:space="preserve">stone or </w:t>
      </w:r>
      <w:r w:rsidR="001C227D">
        <w:rPr>
          <w:rFonts w:ascii="Verdana" w:hAnsi="Verdana" w:cs="Times New Roman"/>
        </w:rPr>
        <w:t>clay</w:t>
      </w:r>
      <w:r w:rsidR="00073B6F">
        <w:rPr>
          <w:rStyle w:val="Funotenzeichen"/>
          <w:rFonts w:ascii="Verdana" w:hAnsi="Verdana" w:cs="Times New Roman"/>
        </w:rPr>
        <w:footnoteReference w:id="16"/>
      </w:r>
      <w:r w:rsidR="005955F4" w:rsidRPr="002F2B3A">
        <w:rPr>
          <w:rFonts w:ascii="Verdana" w:hAnsi="Verdana" w:cs="Times New Roman"/>
        </w:rPr>
        <w:t xml:space="preserve">) </w:t>
      </w:r>
      <w:r w:rsidR="00886A3F">
        <w:rPr>
          <w:rFonts w:ascii="Verdana" w:hAnsi="Verdana" w:cs="Times New Roman"/>
        </w:rPr>
        <w:t xml:space="preserve">is </w:t>
      </w:r>
      <w:r w:rsidR="00EC2F67" w:rsidRPr="002F2B3A">
        <w:rPr>
          <w:rFonts w:ascii="Verdana" w:hAnsi="Verdana" w:cs="Times New Roman"/>
        </w:rPr>
        <w:t xml:space="preserve">described </w:t>
      </w:r>
      <w:r w:rsidR="007D2980" w:rsidRPr="002F2B3A">
        <w:rPr>
          <w:rFonts w:ascii="Verdana" w:hAnsi="Verdana" w:cs="Times New Roman"/>
        </w:rPr>
        <w:t>i</w:t>
      </w:r>
      <w:r w:rsidRPr="002F2B3A">
        <w:rPr>
          <w:rFonts w:ascii="Verdana" w:hAnsi="Verdana" w:cs="Times New Roman"/>
        </w:rPr>
        <w:t xml:space="preserve">n </w:t>
      </w:r>
      <w:r w:rsidR="00DB7F8D" w:rsidRPr="002F2B3A">
        <w:rPr>
          <w:rFonts w:ascii="Verdana" w:hAnsi="Verdana" w:cs="Times New Roman"/>
        </w:rPr>
        <w:t xml:space="preserve">a GND authority </w:t>
      </w:r>
      <w:r w:rsidR="00EC2F67" w:rsidRPr="002F2B3A">
        <w:rPr>
          <w:rFonts w:ascii="Verdana" w:hAnsi="Verdana" w:cs="Times New Roman"/>
        </w:rPr>
        <w:t>record</w:t>
      </w:r>
      <w:r w:rsidR="007D2980" w:rsidRPr="002F2B3A">
        <w:rPr>
          <w:rFonts w:ascii="Verdana" w:hAnsi="Verdana" w:cs="Times New Roman"/>
        </w:rPr>
        <w:t xml:space="preserve"> </w:t>
      </w:r>
      <w:r w:rsidR="005955F4" w:rsidRPr="002F2B3A">
        <w:rPr>
          <w:rFonts w:ascii="Verdana" w:hAnsi="Verdana" w:cs="Times New Roman"/>
        </w:rPr>
        <w:t xml:space="preserve">(GND entity code: </w:t>
      </w:r>
      <w:r w:rsidR="00886A3F">
        <w:rPr>
          <w:rFonts w:ascii="Verdana" w:hAnsi="Verdana" w:cs="Times New Roman"/>
        </w:rPr>
        <w:t>“</w:t>
      </w:r>
      <w:proofErr w:type="spellStart"/>
      <w:r w:rsidR="005955F4" w:rsidRPr="002F2B3A">
        <w:rPr>
          <w:rFonts w:ascii="Verdana" w:hAnsi="Verdana" w:cs="Times New Roman"/>
        </w:rPr>
        <w:t>wis</w:t>
      </w:r>
      <w:proofErr w:type="spellEnd"/>
      <w:r w:rsidR="00886A3F">
        <w:rPr>
          <w:rFonts w:ascii="Verdana" w:hAnsi="Verdana" w:cs="Times New Roman"/>
        </w:rPr>
        <w:t>”</w:t>
      </w:r>
      <w:r w:rsidR="005955F4" w:rsidRPr="002F2B3A">
        <w:rPr>
          <w:rFonts w:ascii="Verdana" w:hAnsi="Verdana" w:cs="Times New Roman"/>
        </w:rPr>
        <w:t>)</w:t>
      </w:r>
      <w:r w:rsidR="00DB7F8D" w:rsidRPr="002F2B3A">
        <w:rPr>
          <w:rFonts w:ascii="Verdana" w:hAnsi="Verdana" w:cs="Times New Roman"/>
        </w:rPr>
        <w:t>, where</w:t>
      </w:r>
      <w:r w:rsidR="005955F4" w:rsidRPr="002F2B3A">
        <w:rPr>
          <w:rFonts w:ascii="Verdana" w:hAnsi="Verdana" w:cs="Times New Roman"/>
        </w:rPr>
        <w:t xml:space="preserve"> </w:t>
      </w:r>
      <w:r w:rsidR="00D243AA">
        <w:rPr>
          <w:rFonts w:ascii="Verdana" w:hAnsi="Verdana" w:cs="Times New Roman"/>
        </w:rPr>
        <w:t>prior</w:t>
      </w:r>
      <w:r w:rsidR="00886A3F">
        <w:rPr>
          <w:rFonts w:ascii="Verdana" w:hAnsi="Verdana" w:cs="Times New Roman"/>
        </w:rPr>
        <w:t xml:space="preserve"> </w:t>
      </w:r>
      <w:r w:rsidR="004F12C1" w:rsidRPr="002F2B3A">
        <w:rPr>
          <w:rFonts w:ascii="Verdana" w:hAnsi="Verdana" w:cs="Times New Roman"/>
        </w:rPr>
        <w:t>ownership</w:t>
      </w:r>
      <w:r w:rsidR="007D2980" w:rsidRPr="002F2B3A">
        <w:rPr>
          <w:rFonts w:ascii="Verdana" w:hAnsi="Verdana" w:cs="Times New Roman"/>
        </w:rPr>
        <w:t xml:space="preserve"> </w:t>
      </w:r>
      <w:r w:rsidR="00886A3F">
        <w:rPr>
          <w:rFonts w:ascii="Verdana" w:hAnsi="Verdana" w:cs="Times New Roman"/>
        </w:rPr>
        <w:t>is a</w:t>
      </w:r>
      <w:r w:rsidR="007D2980" w:rsidRPr="002F2B3A">
        <w:rPr>
          <w:rFonts w:ascii="Verdana" w:hAnsi="Verdana" w:cs="Times New Roman"/>
        </w:rPr>
        <w:t>lso indicated</w:t>
      </w:r>
      <w:r w:rsidR="00EC2F67" w:rsidRPr="002F2B3A">
        <w:rPr>
          <w:rFonts w:ascii="Verdana" w:hAnsi="Verdana" w:cs="Times New Roman"/>
        </w:rPr>
        <w:t xml:space="preserve"> (e.g.,</w:t>
      </w:r>
      <w:r w:rsidR="005955F4" w:rsidRPr="002F2B3A">
        <w:rPr>
          <w:rFonts w:ascii="Verdana" w:hAnsi="Verdana" w:cs="Times New Roman"/>
        </w:rPr>
        <w:t xml:space="preserve"> </w:t>
      </w:r>
      <w:proofErr w:type="spellStart"/>
      <w:r w:rsidR="00382D1D" w:rsidRPr="002F2B3A">
        <w:rPr>
          <w:rFonts w:ascii="Verdana" w:hAnsi="Verdana" w:cs="Times New Roman"/>
          <w:i/>
        </w:rPr>
        <w:t>Handschrift</w:t>
      </w:r>
      <w:proofErr w:type="spellEnd"/>
      <w:r w:rsidR="00382D1D" w:rsidRPr="002F2B3A">
        <w:rPr>
          <w:rFonts w:ascii="Verdana" w:hAnsi="Verdana" w:cs="Times New Roman"/>
          <w:i/>
        </w:rPr>
        <w:t xml:space="preserve"> (British Library), Royal Ms. 13 E IV</w:t>
      </w:r>
      <w:r w:rsidR="00886A3F">
        <w:rPr>
          <w:rFonts w:ascii="Verdana" w:hAnsi="Verdana" w:cs="Times New Roman"/>
        </w:rPr>
        <w:t>)</w:t>
      </w:r>
      <w:r w:rsidR="00886A3F">
        <w:rPr>
          <w:rStyle w:val="Funotenzeichen"/>
          <w:rFonts w:ascii="Verdana" w:hAnsi="Verdana" w:cs="Times New Roman"/>
        </w:rPr>
        <w:footnoteReference w:id="17"/>
      </w:r>
      <w:r w:rsidR="007D2980" w:rsidRPr="002F2B3A">
        <w:rPr>
          <w:rFonts w:ascii="Verdana" w:hAnsi="Verdana" w:cs="Times New Roman"/>
        </w:rPr>
        <w:t>.</w:t>
      </w:r>
    </w:p>
    <w:p w14:paraId="1494A9E7" w14:textId="77777777" w:rsidR="001D7E5E" w:rsidRPr="001F519C" w:rsidRDefault="001D7E5E" w:rsidP="00886A3F">
      <w:pPr>
        <w:rPr>
          <w:rFonts w:ascii="Verdana" w:hAnsi="Verdana" w:cs="Times New Roman"/>
          <w:b/>
          <w:sz w:val="26"/>
          <w:szCs w:val="26"/>
        </w:rPr>
      </w:pPr>
      <w:r w:rsidRPr="001F519C">
        <w:rPr>
          <w:rFonts w:ascii="Verdana" w:hAnsi="Verdana" w:cs="Times New Roman"/>
          <w:b/>
          <w:sz w:val="26"/>
          <w:szCs w:val="26"/>
        </w:rPr>
        <w:t>3. Options</w:t>
      </w:r>
    </w:p>
    <w:p w14:paraId="05A44644" w14:textId="7C6E2E8E" w:rsidR="002F32EE" w:rsidRDefault="008259DA" w:rsidP="00886A3F">
      <w:pPr>
        <w:rPr>
          <w:rFonts w:ascii="Verdana" w:hAnsi="Verdana" w:cs="Times New Roman"/>
        </w:rPr>
      </w:pPr>
      <w:r w:rsidRPr="00886A3F">
        <w:rPr>
          <w:rFonts w:ascii="Verdana" w:hAnsi="Verdana" w:cs="Times New Roman"/>
        </w:rPr>
        <w:t>F</w:t>
      </w:r>
      <w:r w:rsidR="00FA31EC" w:rsidRPr="00886A3F">
        <w:rPr>
          <w:rFonts w:ascii="Verdana" w:hAnsi="Verdana" w:cs="Times New Roman"/>
        </w:rPr>
        <w:t>our</w:t>
      </w:r>
      <w:r w:rsidR="00D04C1A" w:rsidRPr="00886A3F">
        <w:rPr>
          <w:rFonts w:ascii="Verdana" w:hAnsi="Verdana" w:cs="Times New Roman"/>
        </w:rPr>
        <w:t xml:space="preserve"> options </w:t>
      </w:r>
      <w:r w:rsidR="008956DE" w:rsidRPr="00886A3F">
        <w:rPr>
          <w:rFonts w:ascii="Verdana" w:hAnsi="Verdana" w:cs="Times New Roman"/>
        </w:rPr>
        <w:t>have been identified</w:t>
      </w:r>
      <w:r w:rsidR="00B975F9" w:rsidRPr="00886A3F">
        <w:rPr>
          <w:rFonts w:ascii="Verdana" w:hAnsi="Verdana" w:cs="Times New Roman"/>
        </w:rPr>
        <w:t xml:space="preserve"> in order</w:t>
      </w:r>
      <w:r w:rsidRPr="00886A3F">
        <w:rPr>
          <w:rFonts w:ascii="Verdana" w:hAnsi="Verdana" w:cs="Times New Roman"/>
        </w:rPr>
        <w:t xml:space="preserve"> to </w:t>
      </w:r>
      <w:r w:rsidR="00D04C1A" w:rsidRPr="00886A3F">
        <w:rPr>
          <w:rFonts w:ascii="Verdana" w:hAnsi="Verdana" w:cs="Times New Roman"/>
        </w:rPr>
        <w:t>address the issue.</w:t>
      </w:r>
    </w:p>
    <w:p w14:paraId="1ED0BAFC" w14:textId="77777777" w:rsidR="00E53435" w:rsidRDefault="00202C45" w:rsidP="00BA1E7E">
      <w:pPr>
        <w:rPr>
          <w:rFonts w:ascii="Verdana" w:hAnsi="Verdana" w:cs="Times New Roman"/>
          <w:b/>
        </w:rPr>
      </w:pPr>
      <w:r>
        <w:rPr>
          <w:rFonts w:ascii="Verdana" w:hAnsi="Verdana" w:cs="Times New Roman"/>
          <w:b/>
        </w:rPr>
        <w:t xml:space="preserve">Option </w:t>
      </w:r>
      <w:r w:rsidR="00BA1E7E" w:rsidRPr="00A64FE0">
        <w:rPr>
          <w:rFonts w:ascii="Verdana" w:hAnsi="Verdana" w:cs="Times New Roman"/>
          <w:b/>
        </w:rPr>
        <w:t>1</w:t>
      </w:r>
      <w:r>
        <w:rPr>
          <w:rFonts w:ascii="Verdana" w:hAnsi="Verdana" w:cs="Times New Roman"/>
          <w:b/>
        </w:rPr>
        <w:t>:</w:t>
      </w:r>
      <w:r w:rsidR="00F524C4">
        <w:rPr>
          <w:rFonts w:ascii="Verdana" w:hAnsi="Verdana" w:cs="Times New Roman"/>
          <w:b/>
        </w:rPr>
        <w:t xml:space="preserve"> N</w:t>
      </w:r>
      <w:r w:rsidR="00BA1E7E" w:rsidRPr="00A64FE0">
        <w:rPr>
          <w:rFonts w:ascii="Verdana" w:hAnsi="Verdana" w:cs="Times New Roman"/>
          <w:b/>
        </w:rPr>
        <w:t>o changes</w:t>
      </w:r>
      <w:r w:rsidR="0081106A">
        <w:rPr>
          <w:rFonts w:ascii="Verdana" w:hAnsi="Verdana" w:cs="Times New Roman"/>
          <w:b/>
        </w:rPr>
        <w:t xml:space="preserve"> – status quo</w:t>
      </w:r>
    </w:p>
    <w:p w14:paraId="48A21B9B" w14:textId="215BA807" w:rsidR="00E53435" w:rsidRDefault="00F524C4" w:rsidP="00BA1E7E">
      <w:pPr>
        <w:rPr>
          <w:rFonts w:ascii="Verdana" w:hAnsi="Verdana" w:cs="Times New Roman"/>
        </w:rPr>
      </w:pPr>
      <w:r w:rsidRPr="00E53435">
        <w:rPr>
          <w:rFonts w:ascii="Verdana" w:hAnsi="Verdana" w:cs="Times New Roman"/>
        </w:rPr>
        <w:t xml:space="preserve">Provenance </w:t>
      </w:r>
      <w:r w:rsidR="00D63FFA">
        <w:rPr>
          <w:rFonts w:ascii="Verdana" w:hAnsi="Verdana" w:cs="Times New Roman"/>
        </w:rPr>
        <w:t xml:space="preserve">evidence </w:t>
      </w:r>
      <w:r w:rsidR="00E53435">
        <w:rPr>
          <w:rFonts w:ascii="Verdana" w:hAnsi="Verdana" w:cs="Times New Roman"/>
        </w:rPr>
        <w:t xml:space="preserve">is </w:t>
      </w:r>
      <w:r w:rsidR="00886A3F">
        <w:rPr>
          <w:rFonts w:ascii="Verdana" w:hAnsi="Verdana" w:cs="Times New Roman"/>
        </w:rPr>
        <w:t xml:space="preserve">provided </w:t>
      </w:r>
      <w:r w:rsidRPr="00E53435">
        <w:rPr>
          <w:rFonts w:ascii="Verdana" w:hAnsi="Verdana" w:cs="Times New Roman"/>
        </w:rPr>
        <w:t>in</w:t>
      </w:r>
      <w:r w:rsidR="00D63FFA">
        <w:rPr>
          <w:rFonts w:ascii="Verdana" w:hAnsi="Verdana" w:cs="Times New Roman"/>
        </w:rPr>
        <w:t xml:space="preserve"> field</w:t>
      </w:r>
      <w:r w:rsidRPr="00E53435">
        <w:rPr>
          <w:rFonts w:ascii="Verdana" w:hAnsi="Verdana" w:cs="Times New Roman"/>
        </w:rPr>
        <w:t xml:space="preserve"> </w:t>
      </w:r>
      <w:r w:rsidR="00BA1E7E" w:rsidRPr="00E53435">
        <w:rPr>
          <w:rFonts w:ascii="Verdana" w:hAnsi="Verdana" w:cs="Times New Roman"/>
        </w:rPr>
        <w:t>561</w:t>
      </w:r>
      <w:r w:rsidR="00F576FE">
        <w:rPr>
          <w:rFonts w:ascii="Verdana" w:hAnsi="Verdana" w:cs="Times New Roman"/>
        </w:rPr>
        <w:t xml:space="preserve"> (</w:t>
      </w:r>
      <w:r w:rsidR="00F576FE" w:rsidRPr="00F576FE">
        <w:rPr>
          <w:rFonts w:ascii="Verdana" w:hAnsi="Verdana" w:cs="Times New Roman"/>
        </w:rPr>
        <w:t>Ownership and Custodial History</w:t>
      </w:r>
      <w:r w:rsidR="00F576FE">
        <w:rPr>
          <w:rFonts w:ascii="Verdana" w:hAnsi="Verdana" w:cs="Times New Roman"/>
        </w:rPr>
        <w:t>)</w:t>
      </w:r>
      <w:r w:rsidR="00D63FFA">
        <w:rPr>
          <w:rFonts w:ascii="Verdana" w:hAnsi="Verdana" w:cs="Times New Roman"/>
        </w:rPr>
        <w:t xml:space="preserve">, </w:t>
      </w:r>
      <w:r w:rsidR="00D243AA">
        <w:rPr>
          <w:rFonts w:ascii="Verdana" w:hAnsi="Verdana" w:cs="Times New Roman"/>
        </w:rPr>
        <w:t>prior</w:t>
      </w:r>
      <w:r w:rsidR="00D63FFA">
        <w:rPr>
          <w:rFonts w:ascii="Verdana" w:hAnsi="Verdana" w:cs="Times New Roman"/>
        </w:rPr>
        <w:t xml:space="preserve"> personal or corporate owners in</w:t>
      </w:r>
      <w:r w:rsidR="00BA1E7E" w:rsidRPr="00E53435">
        <w:rPr>
          <w:rFonts w:ascii="Verdana" w:hAnsi="Verdana" w:cs="Times New Roman"/>
        </w:rPr>
        <w:t xml:space="preserve"> 700</w:t>
      </w:r>
      <w:r w:rsidR="00D63FFA">
        <w:rPr>
          <w:rFonts w:ascii="Verdana" w:hAnsi="Verdana" w:cs="Times New Roman"/>
        </w:rPr>
        <w:t xml:space="preserve"> </w:t>
      </w:r>
      <w:r w:rsidR="00AB2432" w:rsidRPr="00F21A41">
        <w:rPr>
          <w:rFonts w:ascii="Verdana" w:hAnsi="Verdana" w:cs="Times New Roman"/>
          <w:lang w:val="en-GB"/>
        </w:rPr>
        <w:t>(</w:t>
      </w:r>
      <w:r w:rsidR="00AB2432">
        <w:rPr>
          <w:rFonts w:ascii="Verdana" w:hAnsi="Verdana" w:cs="Times New Roman"/>
          <w:lang w:val="en-GB"/>
        </w:rPr>
        <w:t xml:space="preserve">Added Entry – </w:t>
      </w:r>
      <w:r w:rsidR="00AB2432" w:rsidRPr="00F21A41">
        <w:rPr>
          <w:rFonts w:ascii="Verdana" w:hAnsi="Verdana" w:cs="Times New Roman"/>
          <w:lang w:val="en-GB"/>
        </w:rPr>
        <w:t xml:space="preserve">Personal Name) </w:t>
      </w:r>
      <w:r w:rsidR="00D63FFA">
        <w:rPr>
          <w:rFonts w:ascii="Verdana" w:hAnsi="Verdana" w:cs="Times New Roman"/>
        </w:rPr>
        <w:t>and</w:t>
      </w:r>
      <w:r w:rsidR="00BA1E7E" w:rsidRPr="00E53435">
        <w:rPr>
          <w:rFonts w:ascii="Verdana" w:hAnsi="Verdana" w:cs="Times New Roman"/>
        </w:rPr>
        <w:t xml:space="preserve"> 710</w:t>
      </w:r>
      <w:r w:rsidR="00AB2432">
        <w:rPr>
          <w:rFonts w:ascii="Verdana" w:hAnsi="Verdana" w:cs="Times New Roman"/>
        </w:rPr>
        <w:t xml:space="preserve"> </w:t>
      </w:r>
      <w:r w:rsidR="00AB2432">
        <w:rPr>
          <w:rFonts w:ascii="Verdana" w:hAnsi="Verdana" w:cs="Times New Roman"/>
          <w:lang w:val="en-GB"/>
        </w:rPr>
        <w:t>(</w:t>
      </w:r>
      <w:r w:rsidR="00AB2432" w:rsidRPr="002654F7">
        <w:rPr>
          <w:rFonts w:ascii="Verdana" w:hAnsi="Verdana" w:cs="Times New Roman"/>
          <w:lang w:val="en-GB"/>
        </w:rPr>
        <w:t xml:space="preserve">Added Entry </w:t>
      </w:r>
      <w:r w:rsidR="00AB2432">
        <w:rPr>
          <w:rFonts w:ascii="Verdana" w:hAnsi="Verdana" w:cs="Times New Roman"/>
          <w:lang w:val="en-GB"/>
        </w:rPr>
        <w:t>–</w:t>
      </w:r>
      <w:r w:rsidR="00AB2432" w:rsidRPr="002654F7">
        <w:rPr>
          <w:rFonts w:ascii="Verdana" w:hAnsi="Verdana" w:cs="Times New Roman"/>
          <w:lang w:val="en-GB"/>
        </w:rPr>
        <w:t xml:space="preserve"> Corporate Name</w:t>
      </w:r>
      <w:r w:rsidR="00AB2432">
        <w:rPr>
          <w:rFonts w:ascii="Verdana" w:hAnsi="Verdana" w:cs="Times New Roman"/>
          <w:lang w:val="en-GB"/>
        </w:rPr>
        <w:t>)</w:t>
      </w:r>
      <w:r w:rsidR="00D63FFA">
        <w:rPr>
          <w:rFonts w:ascii="Verdana" w:hAnsi="Verdana" w:cs="Times New Roman"/>
        </w:rPr>
        <w:t>, respectively</w:t>
      </w:r>
      <w:r w:rsidR="00E53435">
        <w:rPr>
          <w:rFonts w:ascii="Verdana" w:hAnsi="Verdana" w:cs="Times New Roman"/>
        </w:rPr>
        <w:t>.</w:t>
      </w:r>
      <w:r w:rsidR="00F75080">
        <w:rPr>
          <w:rFonts w:ascii="Verdana" w:hAnsi="Verdana" w:cs="Times New Roman"/>
        </w:rPr>
        <w:t xml:space="preserve"> A</w:t>
      </w:r>
      <w:r w:rsidR="00F53CBD">
        <w:rPr>
          <w:rFonts w:ascii="Verdana" w:hAnsi="Verdana" w:cs="Times New Roman"/>
        </w:rPr>
        <w:t xml:space="preserve"> relator </w:t>
      </w:r>
      <w:r w:rsidR="00F75080">
        <w:rPr>
          <w:rFonts w:ascii="Verdana" w:hAnsi="Verdana" w:cs="Times New Roman"/>
        </w:rPr>
        <w:t xml:space="preserve">code </w:t>
      </w:r>
      <w:r w:rsidR="00F53CBD">
        <w:rPr>
          <w:rFonts w:ascii="Verdana" w:hAnsi="Verdana" w:cs="Times New Roman"/>
        </w:rPr>
        <w:t>indicating</w:t>
      </w:r>
      <w:r w:rsidR="00F75080">
        <w:rPr>
          <w:rFonts w:ascii="Verdana" w:hAnsi="Verdana" w:cs="Times New Roman"/>
        </w:rPr>
        <w:t xml:space="preserve"> the </w:t>
      </w:r>
      <w:r w:rsidR="00140D1F">
        <w:rPr>
          <w:rFonts w:ascii="Verdana" w:hAnsi="Verdana" w:cs="Times New Roman"/>
        </w:rPr>
        <w:t>role</w:t>
      </w:r>
      <w:r w:rsidR="00F75080">
        <w:rPr>
          <w:rFonts w:ascii="Verdana" w:hAnsi="Verdana" w:cs="Times New Roman"/>
        </w:rPr>
        <w:t xml:space="preserve"> of the person or organization</w:t>
      </w:r>
      <w:r w:rsidR="00140D1F">
        <w:rPr>
          <w:rFonts w:ascii="Verdana" w:hAnsi="Verdana" w:cs="Times New Roman"/>
        </w:rPr>
        <w:t xml:space="preserve"> </w:t>
      </w:r>
      <w:r w:rsidR="008335F5">
        <w:rPr>
          <w:rFonts w:ascii="Verdana" w:hAnsi="Verdana" w:cs="Times New Roman"/>
        </w:rPr>
        <w:t xml:space="preserve">is </w:t>
      </w:r>
      <w:r w:rsidR="002B1DFC">
        <w:rPr>
          <w:rFonts w:ascii="Verdana" w:hAnsi="Verdana" w:cs="Times New Roman"/>
        </w:rPr>
        <w:t xml:space="preserve">entered </w:t>
      </w:r>
      <w:r w:rsidR="00140D1F">
        <w:rPr>
          <w:rFonts w:ascii="Verdana" w:hAnsi="Verdana" w:cs="Times New Roman"/>
        </w:rPr>
        <w:t>in</w:t>
      </w:r>
      <w:r w:rsidR="00A74020">
        <w:rPr>
          <w:rFonts w:ascii="Verdana" w:hAnsi="Verdana" w:cs="Times New Roman"/>
        </w:rPr>
        <w:t xml:space="preserve"> </w:t>
      </w:r>
      <w:r w:rsidR="008335F5">
        <w:rPr>
          <w:rFonts w:ascii="Verdana" w:hAnsi="Verdana" w:cs="Times New Roman"/>
        </w:rPr>
        <w:t xml:space="preserve">field 700/710, </w:t>
      </w:r>
      <w:r w:rsidR="006221E5">
        <w:rPr>
          <w:rFonts w:ascii="Verdana" w:hAnsi="Verdana" w:cs="Times New Roman"/>
        </w:rPr>
        <w:t xml:space="preserve">subfield $4 (e.g., </w:t>
      </w:r>
      <w:r w:rsidR="00CA65A3">
        <w:rPr>
          <w:rFonts w:ascii="Verdana" w:hAnsi="Verdana" w:cs="Times New Roman"/>
        </w:rPr>
        <w:t>$4</w:t>
      </w:r>
      <w:r w:rsidR="009B0F94">
        <w:rPr>
          <w:rFonts w:ascii="Verdana" w:hAnsi="Verdana" w:cs="Times New Roman"/>
        </w:rPr>
        <w:t xml:space="preserve">fmo – former owner; </w:t>
      </w:r>
      <w:r w:rsidR="00CA65A3">
        <w:rPr>
          <w:rFonts w:ascii="Verdana" w:hAnsi="Verdana" w:cs="Times New Roman"/>
        </w:rPr>
        <w:t>$4</w:t>
      </w:r>
      <w:r w:rsidR="006221E5" w:rsidRPr="006221E5">
        <w:rPr>
          <w:rFonts w:ascii="Verdana" w:hAnsi="Verdana" w:cs="Times New Roman"/>
        </w:rPr>
        <w:t>ann</w:t>
      </w:r>
      <w:r w:rsidR="006221E5">
        <w:rPr>
          <w:rFonts w:ascii="Verdana" w:hAnsi="Verdana" w:cs="Times New Roman"/>
        </w:rPr>
        <w:t xml:space="preserve"> –</w:t>
      </w:r>
      <w:r w:rsidR="009B0F94">
        <w:rPr>
          <w:rFonts w:ascii="Verdana" w:hAnsi="Verdana" w:cs="Times New Roman"/>
        </w:rPr>
        <w:t xml:space="preserve"> annotator</w:t>
      </w:r>
      <w:r w:rsidR="006221E5">
        <w:rPr>
          <w:rFonts w:ascii="Verdana" w:hAnsi="Verdana" w:cs="Times New Roman"/>
        </w:rPr>
        <w:t>, etc.).</w:t>
      </w:r>
      <w:r w:rsidR="00302B0A">
        <w:rPr>
          <w:rFonts w:ascii="Verdana" w:hAnsi="Verdana" w:cs="Times New Roman"/>
        </w:rPr>
        <w:t xml:space="preserve"> Field 655 is used for </w:t>
      </w:r>
      <w:r w:rsidR="00FA31EC">
        <w:rPr>
          <w:rFonts w:ascii="Verdana" w:hAnsi="Verdana" w:cs="Times New Roman"/>
        </w:rPr>
        <w:t>Index Terms from controlled provenance thesauri.</w:t>
      </w:r>
    </w:p>
    <w:p w14:paraId="2B67A579" w14:textId="5CBC0393" w:rsidR="00BA1E7E" w:rsidRPr="00A64FE0" w:rsidRDefault="00202C45" w:rsidP="00BA1E7E">
      <w:pPr>
        <w:rPr>
          <w:rFonts w:ascii="Verdana" w:hAnsi="Verdana" w:cs="Times New Roman"/>
          <w:b/>
        </w:rPr>
      </w:pPr>
      <w:r>
        <w:rPr>
          <w:rFonts w:ascii="Verdana" w:hAnsi="Verdana" w:cs="Times New Roman"/>
          <w:b/>
        </w:rPr>
        <w:lastRenderedPageBreak/>
        <w:t>Option 2:</w:t>
      </w:r>
      <w:r w:rsidR="005A525F">
        <w:rPr>
          <w:rFonts w:ascii="Verdana" w:hAnsi="Verdana" w:cs="Times New Roman"/>
          <w:b/>
        </w:rPr>
        <w:t xml:space="preserve"> </w:t>
      </w:r>
      <w:r w:rsidR="00741F7D">
        <w:rPr>
          <w:rFonts w:ascii="Verdana" w:hAnsi="Verdana" w:cs="Times New Roman"/>
          <w:b/>
        </w:rPr>
        <w:t>Use</w:t>
      </w:r>
      <w:r w:rsidR="00962F18">
        <w:rPr>
          <w:rFonts w:ascii="Verdana" w:hAnsi="Verdana" w:cs="Times New Roman"/>
          <w:b/>
        </w:rPr>
        <w:t xml:space="preserve"> </w:t>
      </w:r>
      <w:r w:rsidR="00962F18" w:rsidRPr="00A64FE0">
        <w:rPr>
          <w:rFonts w:ascii="Verdana" w:hAnsi="Verdana" w:cs="Times New Roman"/>
          <w:b/>
        </w:rPr>
        <w:t>subfield $8</w:t>
      </w:r>
      <w:r w:rsidR="00962F18">
        <w:rPr>
          <w:rFonts w:ascii="Verdana" w:hAnsi="Verdana" w:cs="Times New Roman"/>
          <w:b/>
        </w:rPr>
        <w:t xml:space="preserve"> </w:t>
      </w:r>
      <w:r w:rsidR="0077529E">
        <w:rPr>
          <w:rFonts w:ascii="Verdana" w:hAnsi="Verdana" w:cs="Times New Roman"/>
          <w:b/>
        </w:rPr>
        <w:t>(f</w:t>
      </w:r>
      <w:r w:rsidR="00962F18" w:rsidRPr="008466FA">
        <w:rPr>
          <w:rFonts w:ascii="Verdana" w:hAnsi="Verdana" w:cs="Times New Roman"/>
          <w:b/>
        </w:rPr>
        <w:t>ield link and sequence number)</w:t>
      </w:r>
      <w:r w:rsidR="00962F18">
        <w:rPr>
          <w:rFonts w:ascii="Verdana" w:hAnsi="Verdana" w:cs="Times New Roman"/>
          <w:b/>
        </w:rPr>
        <w:t xml:space="preserve"> </w:t>
      </w:r>
      <w:r w:rsidR="00C86C4B">
        <w:rPr>
          <w:rFonts w:ascii="Verdana" w:hAnsi="Verdana" w:cs="Times New Roman"/>
          <w:b/>
        </w:rPr>
        <w:t>in</w:t>
      </w:r>
      <w:r w:rsidR="00962F18">
        <w:rPr>
          <w:rFonts w:ascii="Verdana" w:hAnsi="Verdana" w:cs="Times New Roman"/>
          <w:b/>
        </w:rPr>
        <w:t xml:space="preserve"> </w:t>
      </w:r>
      <w:r w:rsidR="00E463EF">
        <w:rPr>
          <w:rFonts w:ascii="Verdana" w:hAnsi="Verdana" w:cs="Times New Roman"/>
          <w:b/>
        </w:rPr>
        <w:t xml:space="preserve">existing </w:t>
      </w:r>
      <w:r w:rsidR="00962F18">
        <w:rPr>
          <w:rFonts w:ascii="Verdana" w:hAnsi="Verdana" w:cs="Times New Roman"/>
          <w:b/>
        </w:rPr>
        <w:t>f</w:t>
      </w:r>
      <w:r w:rsidR="00353D1E">
        <w:rPr>
          <w:rFonts w:ascii="Verdana" w:hAnsi="Verdana" w:cs="Times New Roman"/>
          <w:b/>
        </w:rPr>
        <w:t xml:space="preserve">ields </w:t>
      </w:r>
      <w:r w:rsidR="00BA1E7E" w:rsidRPr="00A64FE0">
        <w:rPr>
          <w:rFonts w:ascii="Verdana" w:hAnsi="Verdana" w:cs="Times New Roman"/>
          <w:b/>
        </w:rPr>
        <w:t>561</w:t>
      </w:r>
      <w:r w:rsidR="00353D1E">
        <w:rPr>
          <w:rFonts w:ascii="Verdana" w:hAnsi="Verdana" w:cs="Times New Roman"/>
          <w:b/>
        </w:rPr>
        <w:t>,</w:t>
      </w:r>
      <w:r w:rsidR="00BA1E7E" w:rsidRPr="00A64FE0">
        <w:rPr>
          <w:rFonts w:ascii="Verdana" w:hAnsi="Verdana" w:cs="Times New Roman"/>
          <w:b/>
        </w:rPr>
        <w:t xml:space="preserve"> 700</w:t>
      </w:r>
      <w:r w:rsidR="00962F18">
        <w:rPr>
          <w:rFonts w:ascii="Verdana" w:hAnsi="Verdana" w:cs="Times New Roman"/>
          <w:b/>
        </w:rPr>
        <w:t xml:space="preserve"> </w:t>
      </w:r>
      <w:r w:rsidR="00E12DB6">
        <w:rPr>
          <w:rFonts w:ascii="Verdana" w:hAnsi="Verdana" w:cs="Times New Roman"/>
          <w:b/>
        </w:rPr>
        <w:t xml:space="preserve">and </w:t>
      </w:r>
      <w:r w:rsidR="00962F18">
        <w:rPr>
          <w:rFonts w:ascii="Verdana" w:hAnsi="Verdana" w:cs="Times New Roman"/>
          <w:b/>
        </w:rPr>
        <w:t>710</w:t>
      </w:r>
    </w:p>
    <w:p w14:paraId="4243CB01" w14:textId="29B51EF7" w:rsidR="00BA1E7E" w:rsidRDefault="00C92068" w:rsidP="00BA1E7E">
      <w:pPr>
        <w:rPr>
          <w:rFonts w:ascii="Verdana" w:hAnsi="Verdana" w:cs="Times New Roman"/>
        </w:rPr>
      </w:pPr>
      <w:r>
        <w:rPr>
          <w:rFonts w:ascii="Verdana" w:hAnsi="Verdana" w:cs="Times New Roman"/>
          <w:lang w:val="en-GB"/>
        </w:rPr>
        <w:t>S</w:t>
      </w:r>
      <w:r w:rsidR="009C26AE" w:rsidRPr="00F21A41">
        <w:rPr>
          <w:rFonts w:ascii="Verdana" w:hAnsi="Verdana" w:cs="Times New Roman"/>
          <w:lang w:val="en-GB"/>
        </w:rPr>
        <w:t xml:space="preserve">ubfield </w:t>
      </w:r>
      <w:r w:rsidR="009C26AE">
        <w:rPr>
          <w:rFonts w:ascii="Verdana" w:hAnsi="Verdana" w:cs="Times New Roman"/>
          <w:lang w:val="en-GB"/>
        </w:rPr>
        <w:t>$8 (</w:t>
      </w:r>
      <w:r w:rsidR="0077529E">
        <w:rPr>
          <w:rFonts w:ascii="Verdana" w:hAnsi="Verdana" w:cs="Times New Roman"/>
          <w:lang w:val="en-GB"/>
        </w:rPr>
        <w:t>f</w:t>
      </w:r>
      <w:r w:rsidR="009C26AE" w:rsidRPr="00F21A41">
        <w:rPr>
          <w:rFonts w:ascii="Verdana" w:hAnsi="Verdana" w:cs="Times New Roman"/>
          <w:lang w:val="en-GB"/>
        </w:rPr>
        <w:t>i</w:t>
      </w:r>
      <w:r w:rsidR="009C26AE">
        <w:rPr>
          <w:rFonts w:ascii="Verdana" w:hAnsi="Verdana" w:cs="Times New Roman"/>
          <w:lang w:val="en-GB"/>
        </w:rPr>
        <w:t>eld link and sequence number)</w:t>
      </w:r>
      <w:r w:rsidR="009C26AE" w:rsidRPr="00473E97">
        <w:rPr>
          <w:rFonts w:ascii="Verdana" w:hAnsi="Verdana" w:cs="Times New Roman"/>
          <w:lang w:val="en-GB"/>
        </w:rPr>
        <w:t xml:space="preserve"> </w:t>
      </w:r>
      <w:r w:rsidR="003C5D35">
        <w:rPr>
          <w:rFonts w:ascii="Verdana" w:hAnsi="Verdana" w:cs="Times New Roman"/>
          <w:lang w:val="en-GB"/>
        </w:rPr>
        <w:t>is</w:t>
      </w:r>
      <w:r w:rsidR="009C26AE">
        <w:rPr>
          <w:rFonts w:ascii="Verdana" w:hAnsi="Verdana" w:cs="Times New Roman"/>
          <w:lang w:val="en-GB"/>
        </w:rPr>
        <w:t xml:space="preserve"> </w:t>
      </w:r>
      <w:r>
        <w:rPr>
          <w:rFonts w:ascii="Verdana" w:hAnsi="Verdana" w:cs="Times New Roman"/>
          <w:lang w:val="en-GB"/>
        </w:rPr>
        <w:t>used</w:t>
      </w:r>
      <w:r w:rsidR="009C26AE" w:rsidRPr="00F21A41">
        <w:rPr>
          <w:rFonts w:ascii="Verdana" w:hAnsi="Verdana" w:cs="Times New Roman"/>
          <w:lang w:val="en-GB"/>
        </w:rPr>
        <w:t xml:space="preserve"> in fields 561, 700 (</w:t>
      </w:r>
      <w:r w:rsidR="009C26AE">
        <w:rPr>
          <w:rFonts w:ascii="Verdana" w:hAnsi="Verdana" w:cs="Times New Roman"/>
          <w:lang w:val="en-GB"/>
        </w:rPr>
        <w:t xml:space="preserve">Added Entry – </w:t>
      </w:r>
      <w:r w:rsidR="009C26AE" w:rsidRPr="00F21A41">
        <w:rPr>
          <w:rFonts w:ascii="Verdana" w:hAnsi="Verdana" w:cs="Times New Roman"/>
          <w:lang w:val="en-GB"/>
        </w:rPr>
        <w:t>Personal Name) and 710</w:t>
      </w:r>
      <w:r w:rsidR="009C26AE">
        <w:rPr>
          <w:rFonts w:ascii="Verdana" w:hAnsi="Verdana" w:cs="Times New Roman"/>
          <w:lang w:val="en-GB"/>
        </w:rPr>
        <w:t xml:space="preserve"> (</w:t>
      </w:r>
      <w:r w:rsidR="009C26AE" w:rsidRPr="002654F7">
        <w:rPr>
          <w:rFonts w:ascii="Verdana" w:hAnsi="Verdana" w:cs="Times New Roman"/>
          <w:lang w:val="en-GB"/>
        </w:rPr>
        <w:t xml:space="preserve">Added Entry </w:t>
      </w:r>
      <w:r w:rsidR="009C26AE">
        <w:rPr>
          <w:rFonts w:ascii="Verdana" w:hAnsi="Verdana" w:cs="Times New Roman"/>
          <w:lang w:val="en-GB"/>
        </w:rPr>
        <w:t>–</w:t>
      </w:r>
      <w:r w:rsidR="009C26AE" w:rsidRPr="002654F7">
        <w:rPr>
          <w:rFonts w:ascii="Verdana" w:hAnsi="Verdana" w:cs="Times New Roman"/>
          <w:lang w:val="en-GB"/>
        </w:rPr>
        <w:t xml:space="preserve"> Corporate Name</w:t>
      </w:r>
      <w:r w:rsidR="009C26AE">
        <w:rPr>
          <w:rFonts w:ascii="Verdana" w:hAnsi="Verdana" w:cs="Times New Roman"/>
          <w:lang w:val="en-GB"/>
        </w:rPr>
        <w:t xml:space="preserve">), </w:t>
      </w:r>
      <w:r w:rsidR="00886A3F">
        <w:rPr>
          <w:rFonts w:ascii="Verdana" w:hAnsi="Verdana" w:cs="Times New Roman"/>
          <w:lang w:val="en-GB"/>
        </w:rPr>
        <w:t xml:space="preserve">to combine </w:t>
      </w:r>
      <w:r w:rsidR="009C26AE">
        <w:rPr>
          <w:rFonts w:ascii="Verdana" w:hAnsi="Verdana" w:cs="Times New Roman"/>
          <w:lang w:val="en-GB"/>
        </w:rPr>
        <w:t xml:space="preserve">authority data identifying </w:t>
      </w:r>
      <w:r w:rsidR="00D243AA">
        <w:rPr>
          <w:rFonts w:ascii="Verdana" w:hAnsi="Verdana" w:cs="Times New Roman"/>
          <w:lang w:val="en-GB"/>
        </w:rPr>
        <w:t>prior</w:t>
      </w:r>
      <w:r w:rsidR="00886A3F">
        <w:rPr>
          <w:rFonts w:ascii="Verdana" w:hAnsi="Verdana" w:cs="Times New Roman"/>
          <w:lang w:val="en-GB"/>
        </w:rPr>
        <w:t xml:space="preserve"> </w:t>
      </w:r>
      <w:r w:rsidR="00956D10">
        <w:rPr>
          <w:rFonts w:ascii="Verdana" w:hAnsi="Verdana" w:cs="Times New Roman"/>
          <w:lang w:val="en-GB"/>
        </w:rPr>
        <w:t>ownership</w:t>
      </w:r>
      <w:r w:rsidR="00C55290">
        <w:rPr>
          <w:rFonts w:ascii="Verdana" w:hAnsi="Verdana" w:cs="Times New Roman"/>
          <w:lang w:val="en-GB"/>
        </w:rPr>
        <w:t xml:space="preserve"> in fields 700/</w:t>
      </w:r>
      <w:r w:rsidR="009C26AE">
        <w:rPr>
          <w:rFonts w:ascii="Verdana" w:hAnsi="Verdana" w:cs="Times New Roman"/>
          <w:lang w:val="en-GB"/>
        </w:rPr>
        <w:t>710</w:t>
      </w:r>
      <w:r w:rsidR="00F576FE">
        <w:rPr>
          <w:rFonts w:ascii="Verdana" w:hAnsi="Verdana" w:cs="Times New Roman"/>
          <w:lang w:val="en-GB"/>
        </w:rPr>
        <w:t xml:space="preserve"> with </w:t>
      </w:r>
      <w:r w:rsidR="0042549D">
        <w:rPr>
          <w:rFonts w:ascii="Verdana" w:hAnsi="Verdana" w:cs="Times New Roman"/>
          <w:lang w:val="en-GB"/>
        </w:rPr>
        <w:t>ownership and c</w:t>
      </w:r>
      <w:r w:rsidR="0042549D" w:rsidRPr="0042549D">
        <w:rPr>
          <w:rFonts w:ascii="Verdana" w:hAnsi="Verdana" w:cs="Times New Roman"/>
          <w:lang w:val="en-GB"/>
        </w:rPr>
        <w:t>u</w:t>
      </w:r>
      <w:r w:rsidR="0042549D">
        <w:rPr>
          <w:rFonts w:ascii="Verdana" w:hAnsi="Verdana" w:cs="Times New Roman"/>
          <w:lang w:val="en-GB"/>
        </w:rPr>
        <w:t>stodial h</w:t>
      </w:r>
      <w:r w:rsidR="0042549D" w:rsidRPr="0042549D">
        <w:rPr>
          <w:rFonts w:ascii="Verdana" w:hAnsi="Verdana" w:cs="Times New Roman"/>
          <w:lang w:val="en-GB"/>
        </w:rPr>
        <w:t>istory</w:t>
      </w:r>
      <w:r w:rsidR="0042549D">
        <w:rPr>
          <w:rFonts w:ascii="Verdana" w:hAnsi="Verdana" w:cs="Times New Roman"/>
          <w:lang w:val="en-GB"/>
        </w:rPr>
        <w:t xml:space="preserve"> recorded</w:t>
      </w:r>
      <w:r w:rsidR="00CA6E56">
        <w:rPr>
          <w:rFonts w:ascii="Verdana" w:hAnsi="Verdana" w:cs="Times New Roman"/>
          <w:lang w:val="en-GB"/>
        </w:rPr>
        <w:t xml:space="preserve"> as free text</w:t>
      </w:r>
      <w:r w:rsidR="0042549D">
        <w:rPr>
          <w:rFonts w:ascii="Verdana" w:hAnsi="Verdana" w:cs="Times New Roman"/>
          <w:lang w:val="en-GB"/>
        </w:rPr>
        <w:t xml:space="preserve"> in field 561.</w:t>
      </w:r>
      <w:r w:rsidR="00781653">
        <w:rPr>
          <w:rFonts w:ascii="Verdana" w:hAnsi="Verdana" w:cs="Times New Roman"/>
          <w:lang w:val="en-GB"/>
        </w:rPr>
        <w:t xml:space="preserve"> </w:t>
      </w:r>
      <w:r w:rsidR="00A92C4E">
        <w:rPr>
          <w:rFonts w:ascii="Verdana" w:hAnsi="Verdana" w:cs="Times New Roman"/>
        </w:rPr>
        <w:t>A relator code indicating the role of the person or organization is entered in field 700/710, subfield $4 (e.g., $4fmo – former owner; $4</w:t>
      </w:r>
      <w:r w:rsidR="00A92C4E" w:rsidRPr="006221E5">
        <w:rPr>
          <w:rFonts w:ascii="Verdana" w:hAnsi="Verdana" w:cs="Times New Roman"/>
        </w:rPr>
        <w:t>ann</w:t>
      </w:r>
      <w:r w:rsidR="00A92C4E">
        <w:rPr>
          <w:rFonts w:ascii="Verdana" w:hAnsi="Verdana" w:cs="Times New Roman"/>
        </w:rPr>
        <w:t xml:space="preserve"> – annotator, etc.).</w:t>
      </w:r>
    </w:p>
    <w:p w14:paraId="3DCFBA1C" w14:textId="47A98FD3" w:rsidR="00FA31EC" w:rsidRPr="00781653" w:rsidRDefault="00FA31EC" w:rsidP="00BA1E7E">
      <w:pPr>
        <w:rPr>
          <w:rFonts w:ascii="Verdana" w:hAnsi="Verdana" w:cs="Times New Roman"/>
        </w:rPr>
      </w:pPr>
      <w:r>
        <w:rPr>
          <w:rFonts w:ascii="Verdana" w:hAnsi="Verdana" w:cs="Times New Roman"/>
        </w:rPr>
        <w:t>Field 655 could also be used with subfiel</w:t>
      </w:r>
      <w:r w:rsidR="002D19C5">
        <w:rPr>
          <w:rFonts w:ascii="Verdana" w:hAnsi="Verdana" w:cs="Times New Roman"/>
        </w:rPr>
        <w:t>d</w:t>
      </w:r>
      <w:r>
        <w:rPr>
          <w:rFonts w:ascii="Verdana" w:hAnsi="Verdana" w:cs="Times New Roman"/>
        </w:rPr>
        <w:t xml:space="preserve"> $8 in order to link terms from controlled provenance thesauri with ownership and custodial history recorded as free text in field 561, </w:t>
      </w:r>
      <w:r w:rsidR="00886A3F">
        <w:rPr>
          <w:rFonts w:ascii="Verdana" w:hAnsi="Verdana" w:cs="Times New Roman"/>
        </w:rPr>
        <w:t xml:space="preserve">and </w:t>
      </w:r>
      <w:r w:rsidR="00886A3F">
        <w:rPr>
          <w:rFonts w:ascii="Verdana" w:hAnsi="Verdana" w:cs="Times New Roman"/>
          <w:lang w:val="en-GB"/>
        </w:rPr>
        <w:t xml:space="preserve">data identifying </w:t>
      </w:r>
      <w:r w:rsidR="00D243AA">
        <w:rPr>
          <w:rFonts w:ascii="Verdana" w:hAnsi="Verdana" w:cs="Times New Roman"/>
          <w:lang w:val="en-GB"/>
        </w:rPr>
        <w:t>prior</w:t>
      </w:r>
      <w:r w:rsidR="00886A3F">
        <w:rPr>
          <w:rFonts w:ascii="Verdana" w:hAnsi="Verdana" w:cs="Times New Roman"/>
          <w:lang w:val="en-GB"/>
        </w:rPr>
        <w:t xml:space="preserve"> ownership in fields 700/710.</w:t>
      </w:r>
    </w:p>
    <w:p w14:paraId="1F32F024" w14:textId="77777777" w:rsidR="00BA1E7E" w:rsidRPr="009E4A1C" w:rsidRDefault="00202C45" w:rsidP="00BA1E7E">
      <w:pPr>
        <w:rPr>
          <w:rFonts w:ascii="Verdana" w:hAnsi="Verdana" w:cs="Times New Roman"/>
          <w:b/>
        </w:rPr>
      </w:pPr>
      <w:r>
        <w:rPr>
          <w:rFonts w:ascii="Verdana" w:hAnsi="Verdana" w:cs="Times New Roman"/>
          <w:b/>
        </w:rPr>
        <w:t xml:space="preserve">Option 3: </w:t>
      </w:r>
      <w:r w:rsidR="00962F18">
        <w:rPr>
          <w:rFonts w:ascii="Verdana" w:hAnsi="Verdana" w:cs="Times New Roman"/>
          <w:b/>
        </w:rPr>
        <w:t>A</w:t>
      </w:r>
      <w:r w:rsidR="00BA1E7E" w:rsidRPr="009E4A1C">
        <w:rPr>
          <w:rFonts w:ascii="Verdana" w:hAnsi="Verdana" w:cs="Times New Roman"/>
          <w:b/>
        </w:rPr>
        <w:t xml:space="preserve">dd subfield $0 </w:t>
      </w:r>
      <w:r w:rsidR="00DD7A75">
        <w:rPr>
          <w:rFonts w:ascii="Verdana" w:hAnsi="Verdana" w:cs="Times New Roman"/>
          <w:b/>
        </w:rPr>
        <w:t>(a</w:t>
      </w:r>
      <w:r w:rsidR="00DD7A75" w:rsidRPr="00DD7A75">
        <w:rPr>
          <w:rFonts w:ascii="Verdana" w:hAnsi="Verdana" w:cs="Times New Roman"/>
          <w:b/>
        </w:rPr>
        <w:t xml:space="preserve">uthority record control number or standard number) </w:t>
      </w:r>
      <w:r w:rsidR="00BA1E7E" w:rsidRPr="009E4A1C">
        <w:rPr>
          <w:rFonts w:ascii="Verdana" w:hAnsi="Verdana" w:cs="Times New Roman"/>
          <w:b/>
        </w:rPr>
        <w:t xml:space="preserve">to </w:t>
      </w:r>
      <w:r w:rsidR="00E463EF">
        <w:rPr>
          <w:rFonts w:ascii="Verdana" w:hAnsi="Verdana" w:cs="Times New Roman"/>
          <w:b/>
        </w:rPr>
        <w:t xml:space="preserve">existing </w:t>
      </w:r>
      <w:r w:rsidR="00E059F3">
        <w:rPr>
          <w:rFonts w:ascii="Verdana" w:hAnsi="Verdana" w:cs="Times New Roman"/>
          <w:b/>
        </w:rPr>
        <w:t>field 561</w:t>
      </w:r>
    </w:p>
    <w:p w14:paraId="003349D5" w14:textId="7A114B38" w:rsidR="009C26AE" w:rsidRDefault="005859B1" w:rsidP="009C26AE">
      <w:pPr>
        <w:rPr>
          <w:rFonts w:ascii="Verdana" w:hAnsi="Verdana" w:cs="Times New Roman"/>
        </w:rPr>
      </w:pPr>
      <w:r>
        <w:rPr>
          <w:rFonts w:ascii="Verdana" w:hAnsi="Verdana" w:cs="Times New Roman"/>
        </w:rPr>
        <w:t xml:space="preserve">Adding subfield $0 for entering an </w:t>
      </w:r>
      <w:r w:rsidR="00DD7A75">
        <w:rPr>
          <w:rFonts w:ascii="Verdana" w:hAnsi="Verdana" w:cs="Times New Roman"/>
        </w:rPr>
        <w:t>a</w:t>
      </w:r>
      <w:r w:rsidR="009C26AE" w:rsidRPr="00146D2B">
        <w:rPr>
          <w:rFonts w:ascii="Verdana" w:hAnsi="Verdana" w:cs="Times New Roman"/>
        </w:rPr>
        <w:t>uthority record co</w:t>
      </w:r>
      <w:r>
        <w:rPr>
          <w:rFonts w:ascii="Verdana" w:hAnsi="Verdana" w:cs="Times New Roman"/>
        </w:rPr>
        <w:t>ntrol number or standard number</w:t>
      </w:r>
      <w:r w:rsidR="009C26AE">
        <w:rPr>
          <w:rFonts w:ascii="Verdana" w:hAnsi="Verdana" w:cs="Times New Roman"/>
        </w:rPr>
        <w:t xml:space="preserve"> </w:t>
      </w:r>
      <w:r w:rsidR="009C26AE" w:rsidRPr="00146D2B">
        <w:rPr>
          <w:rFonts w:ascii="Verdana" w:hAnsi="Verdana" w:cs="Times New Roman"/>
        </w:rPr>
        <w:t>to field 561 (Ownership and Custodial History Note).</w:t>
      </w:r>
      <w:r w:rsidR="00DF5864">
        <w:rPr>
          <w:rFonts w:ascii="Verdana" w:hAnsi="Verdana" w:cs="Times New Roman"/>
        </w:rPr>
        <w:t xml:space="preserve"> S</w:t>
      </w:r>
      <w:r w:rsidR="00145317">
        <w:rPr>
          <w:rFonts w:ascii="Verdana" w:hAnsi="Verdana" w:cs="Times New Roman"/>
        </w:rPr>
        <w:t>ubfield $0 is</w:t>
      </w:r>
      <w:r w:rsidR="00DF5864">
        <w:rPr>
          <w:rFonts w:ascii="Verdana" w:hAnsi="Verdana" w:cs="Times New Roman"/>
        </w:rPr>
        <w:t xml:space="preserve"> usually </w:t>
      </w:r>
      <w:r w:rsidR="00886A3F">
        <w:rPr>
          <w:rFonts w:ascii="Verdana" w:hAnsi="Verdana" w:cs="Times New Roman"/>
        </w:rPr>
        <w:t xml:space="preserve">not defined </w:t>
      </w:r>
      <w:r w:rsidR="00DF5864">
        <w:rPr>
          <w:rFonts w:ascii="Verdana" w:hAnsi="Verdana" w:cs="Times New Roman"/>
        </w:rPr>
        <w:t xml:space="preserve">in the </w:t>
      </w:r>
      <w:r w:rsidR="00886A3F">
        <w:rPr>
          <w:rFonts w:ascii="Verdana" w:hAnsi="Verdana" w:cs="Times New Roman"/>
        </w:rPr>
        <w:t xml:space="preserve">fields of the </w:t>
      </w:r>
      <w:r w:rsidR="00DF5864">
        <w:rPr>
          <w:rFonts w:ascii="Verdana" w:hAnsi="Verdana" w:cs="Times New Roman"/>
        </w:rPr>
        <w:t>5XX range.</w:t>
      </w:r>
    </w:p>
    <w:p w14:paraId="15486283" w14:textId="0DE46B79" w:rsidR="00BA1E7E" w:rsidRDefault="00202C45" w:rsidP="00BA1E7E">
      <w:pPr>
        <w:rPr>
          <w:rFonts w:ascii="Verdana" w:hAnsi="Verdana" w:cs="Times New Roman"/>
          <w:b/>
        </w:rPr>
      </w:pPr>
      <w:r>
        <w:rPr>
          <w:rFonts w:ascii="Verdana" w:hAnsi="Verdana" w:cs="Times New Roman"/>
          <w:b/>
        </w:rPr>
        <w:t xml:space="preserve">Option 4: </w:t>
      </w:r>
      <w:r w:rsidR="001B1DDE">
        <w:rPr>
          <w:rFonts w:ascii="Verdana" w:hAnsi="Verdana" w:cs="Times New Roman"/>
          <w:b/>
        </w:rPr>
        <w:t xml:space="preserve">Define </w:t>
      </w:r>
      <w:r w:rsidR="00886A3F">
        <w:rPr>
          <w:rFonts w:ascii="Verdana" w:hAnsi="Verdana" w:cs="Times New Roman"/>
          <w:b/>
        </w:rPr>
        <w:t xml:space="preserve">a </w:t>
      </w:r>
      <w:r w:rsidR="00C720EC">
        <w:rPr>
          <w:rFonts w:ascii="Verdana" w:hAnsi="Verdana" w:cs="Times New Roman"/>
          <w:b/>
        </w:rPr>
        <w:t xml:space="preserve">new field </w:t>
      </w:r>
      <w:r w:rsidR="00F768E4">
        <w:rPr>
          <w:rFonts w:ascii="Verdana" w:hAnsi="Verdana" w:cs="Times New Roman"/>
          <w:b/>
        </w:rPr>
        <w:t>“</w:t>
      </w:r>
      <w:r w:rsidR="001306B8">
        <w:rPr>
          <w:rFonts w:ascii="Verdana" w:hAnsi="Verdana" w:cs="Times New Roman"/>
          <w:b/>
        </w:rPr>
        <w:t xml:space="preserve">Provenance </w:t>
      </w:r>
      <w:r w:rsidR="005A184F">
        <w:rPr>
          <w:rFonts w:ascii="Verdana" w:hAnsi="Verdana" w:cs="Times New Roman"/>
          <w:b/>
        </w:rPr>
        <w:t>Information</w:t>
      </w:r>
      <w:r w:rsidR="00F768E4">
        <w:rPr>
          <w:rFonts w:ascii="Verdana" w:hAnsi="Verdana" w:cs="Times New Roman"/>
          <w:b/>
        </w:rPr>
        <w:t>”</w:t>
      </w:r>
      <w:r w:rsidR="00910FFC">
        <w:rPr>
          <w:rFonts w:ascii="Verdana" w:hAnsi="Verdana" w:cs="Times New Roman"/>
          <w:b/>
        </w:rPr>
        <w:t xml:space="preserve"> </w:t>
      </w:r>
      <w:r w:rsidR="00C720EC">
        <w:rPr>
          <w:rFonts w:ascii="Verdana" w:hAnsi="Verdana" w:cs="Times New Roman"/>
          <w:b/>
        </w:rPr>
        <w:t>in the 3</w:t>
      </w:r>
      <w:r w:rsidR="00C720EC" w:rsidRPr="00C720EC">
        <w:rPr>
          <w:rFonts w:ascii="Verdana" w:hAnsi="Verdana" w:cs="Times New Roman"/>
          <w:b/>
        </w:rPr>
        <w:t xml:space="preserve">XX range </w:t>
      </w:r>
      <w:r w:rsidR="00791CDE">
        <w:rPr>
          <w:rFonts w:ascii="Verdana" w:hAnsi="Verdana" w:cs="Times New Roman"/>
          <w:b/>
        </w:rPr>
        <w:t>(</w:t>
      </w:r>
      <w:r w:rsidR="00791CDE" w:rsidRPr="00791CDE">
        <w:rPr>
          <w:rFonts w:ascii="Verdana" w:hAnsi="Verdana" w:cs="Times New Roman"/>
          <w:b/>
        </w:rPr>
        <w:t>Phys</w:t>
      </w:r>
      <w:r w:rsidR="001E14B3">
        <w:rPr>
          <w:rFonts w:ascii="Verdana" w:hAnsi="Verdana" w:cs="Times New Roman"/>
          <w:b/>
        </w:rPr>
        <w:t>ical Description, Etc. Fields</w:t>
      </w:r>
      <w:r w:rsidR="00791CDE">
        <w:rPr>
          <w:rFonts w:ascii="Verdana" w:hAnsi="Verdana" w:cs="Times New Roman"/>
          <w:b/>
        </w:rPr>
        <w:t>)</w:t>
      </w:r>
    </w:p>
    <w:p w14:paraId="14F7F836" w14:textId="7A92726C" w:rsidR="007F792B" w:rsidRDefault="007F792B" w:rsidP="00607EF6">
      <w:pPr>
        <w:rPr>
          <w:rFonts w:ascii="Verdana" w:hAnsi="Verdana" w:cs="Times New Roman"/>
        </w:rPr>
      </w:pPr>
      <w:r w:rsidRPr="00B806A7">
        <w:rPr>
          <w:rFonts w:ascii="Verdana" w:hAnsi="Verdana" w:cs="Times New Roman"/>
        </w:rPr>
        <w:t xml:space="preserve">A </w:t>
      </w:r>
      <w:r w:rsidR="00C0660E" w:rsidRPr="00B806A7">
        <w:rPr>
          <w:rFonts w:ascii="Verdana" w:hAnsi="Verdana" w:cs="Times New Roman"/>
        </w:rPr>
        <w:t>well-structured</w:t>
      </w:r>
      <w:r w:rsidR="00A87386" w:rsidRPr="00B806A7">
        <w:rPr>
          <w:rFonts w:ascii="Verdana" w:hAnsi="Verdana" w:cs="Times New Roman"/>
        </w:rPr>
        <w:t xml:space="preserve"> </w:t>
      </w:r>
      <w:r w:rsidR="00CD136F" w:rsidRPr="00B806A7">
        <w:rPr>
          <w:rFonts w:ascii="Verdana" w:hAnsi="Verdana" w:cs="Times New Roman"/>
        </w:rPr>
        <w:t xml:space="preserve">new </w:t>
      </w:r>
      <w:r w:rsidR="00A87386" w:rsidRPr="00B806A7">
        <w:rPr>
          <w:rFonts w:ascii="Verdana" w:hAnsi="Verdana" w:cs="Times New Roman"/>
        </w:rPr>
        <w:t>field</w:t>
      </w:r>
      <w:r w:rsidR="00B806A7">
        <w:rPr>
          <w:rFonts w:ascii="Verdana" w:hAnsi="Verdana" w:cs="Times New Roman"/>
        </w:rPr>
        <w:t xml:space="preserve"> </w:t>
      </w:r>
      <w:r w:rsidR="00C0660E">
        <w:rPr>
          <w:rFonts w:ascii="Verdana" w:hAnsi="Verdana" w:cs="Times New Roman"/>
        </w:rPr>
        <w:t xml:space="preserve">in </w:t>
      </w:r>
      <w:r w:rsidR="00B806A7" w:rsidRPr="00B806A7">
        <w:rPr>
          <w:rFonts w:ascii="Verdana" w:hAnsi="Verdana" w:cs="Times New Roman"/>
        </w:rPr>
        <w:t>the 3XX range</w:t>
      </w:r>
      <w:r w:rsidR="00B806A7">
        <w:rPr>
          <w:rFonts w:ascii="Verdana" w:hAnsi="Verdana" w:cs="Times New Roman"/>
        </w:rPr>
        <w:t xml:space="preserve"> c</w:t>
      </w:r>
      <w:r w:rsidRPr="00B806A7">
        <w:rPr>
          <w:rFonts w:ascii="Verdana" w:hAnsi="Verdana" w:cs="Times New Roman"/>
        </w:rPr>
        <w:t xml:space="preserve">ould be used </w:t>
      </w:r>
      <w:r w:rsidR="00BE3259" w:rsidRPr="00B806A7">
        <w:rPr>
          <w:rFonts w:ascii="Verdana" w:hAnsi="Verdana" w:cs="Times New Roman"/>
        </w:rPr>
        <w:t xml:space="preserve">to accommodate </w:t>
      </w:r>
      <w:r w:rsidR="00A76EB7">
        <w:rPr>
          <w:rFonts w:ascii="Verdana" w:hAnsi="Verdana" w:cs="Times New Roman"/>
        </w:rPr>
        <w:t>a</w:t>
      </w:r>
      <w:r w:rsidR="00A76EB7" w:rsidRPr="00146D2B">
        <w:rPr>
          <w:rFonts w:ascii="Verdana" w:hAnsi="Verdana" w:cs="Times New Roman"/>
        </w:rPr>
        <w:t>uthority record co</w:t>
      </w:r>
      <w:r w:rsidR="00A76EB7">
        <w:rPr>
          <w:rFonts w:ascii="Verdana" w:hAnsi="Verdana" w:cs="Times New Roman"/>
        </w:rPr>
        <w:t>ntrol numbers</w:t>
      </w:r>
      <w:r w:rsidR="00BE3259" w:rsidRPr="00B806A7">
        <w:rPr>
          <w:rFonts w:ascii="Verdana" w:hAnsi="Verdana" w:cs="Times New Roman"/>
        </w:rPr>
        <w:t xml:space="preserve"> for </w:t>
      </w:r>
      <w:r w:rsidR="00D243AA">
        <w:rPr>
          <w:rFonts w:ascii="Verdana" w:hAnsi="Verdana" w:cs="Times New Roman"/>
        </w:rPr>
        <w:t>prior</w:t>
      </w:r>
      <w:r w:rsidR="00C0660E">
        <w:rPr>
          <w:rFonts w:ascii="Verdana" w:hAnsi="Verdana" w:cs="Times New Roman"/>
        </w:rPr>
        <w:t xml:space="preserve"> </w:t>
      </w:r>
      <w:r w:rsidR="00BE3259">
        <w:rPr>
          <w:rFonts w:ascii="Verdana" w:hAnsi="Verdana" w:cs="Times New Roman"/>
        </w:rPr>
        <w:t>personal or corporate owners</w:t>
      </w:r>
      <w:r w:rsidR="00C0660E">
        <w:rPr>
          <w:rFonts w:ascii="Verdana" w:hAnsi="Verdana" w:cs="Times New Roman"/>
        </w:rPr>
        <w:t>,</w:t>
      </w:r>
      <w:r w:rsidR="00BE3259">
        <w:rPr>
          <w:rFonts w:ascii="Verdana" w:hAnsi="Verdana" w:cs="Times New Roman"/>
        </w:rPr>
        <w:t xml:space="preserve"> together with </w:t>
      </w:r>
      <w:r w:rsidR="00A76EB7">
        <w:rPr>
          <w:rFonts w:ascii="Verdana" w:hAnsi="Verdana" w:cs="Times New Roman"/>
        </w:rPr>
        <w:t xml:space="preserve">controlled terms for </w:t>
      </w:r>
      <w:r w:rsidR="00BE3259">
        <w:rPr>
          <w:rFonts w:ascii="Verdana" w:hAnsi="Verdana" w:cs="Times New Roman"/>
        </w:rPr>
        <w:t xml:space="preserve">material evidence </w:t>
      </w:r>
      <w:r w:rsidR="00A76EB7">
        <w:rPr>
          <w:rFonts w:ascii="Verdana" w:hAnsi="Verdana" w:cs="Times New Roman"/>
        </w:rPr>
        <w:t>related to</w:t>
      </w:r>
      <w:r w:rsidR="00BE3259">
        <w:rPr>
          <w:rFonts w:ascii="Verdana" w:hAnsi="Verdana" w:cs="Times New Roman"/>
        </w:rPr>
        <w:t xml:space="preserve"> the respective provenance.</w:t>
      </w:r>
      <w:r w:rsidR="002D6908">
        <w:rPr>
          <w:rFonts w:ascii="Verdana" w:hAnsi="Verdana" w:cs="Times New Roman"/>
        </w:rPr>
        <w:t xml:space="preserve"> S</w:t>
      </w:r>
      <w:r w:rsidR="002D6908" w:rsidRPr="002D6908">
        <w:rPr>
          <w:rFonts w:ascii="Verdana" w:hAnsi="Verdana" w:cs="Times New Roman"/>
        </w:rPr>
        <w:t>ubfield</w:t>
      </w:r>
      <w:r w:rsidR="00C0660E">
        <w:rPr>
          <w:rFonts w:ascii="Verdana" w:hAnsi="Verdana" w:cs="Times New Roman"/>
        </w:rPr>
        <w:t>s</w:t>
      </w:r>
      <w:r w:rsidR="002D6908" w:rsidRPr="002D6908">
        <w:rPr>
          <w:rFonts w:ascii="Verdana" w:hAnsi="Verdana" w:cs="Times New Roman"/>
        </w:rPr>
        <w:t xml:space="preserve"> $0 for </w:t>
      </w:r>
      <w:r w:rsidR="002D6908">
        <w:rPr>
          <w:rFonts w:ascii="Verdana" w:hAnsi="Verdana" w:cs="Times New Roman"/>
        </w:rPr>
        <w:t>entering</w:t>
      </w:r>
      <w:r w:rsidR="002D6908" w:rsidRPr="002D6908">
        <w:rPr>
          <w:rFonts w:ascii="Verdana" w:hAnsi="Verdana" w:cs="Times New Roman"/>
        </w:rPr>
        <w:t xml:space="preserve"> </w:t>
      </w:r>
      <w:r w:rsidR="001306B8">
        <w:rPr>
          <w:rFonts w:ascii="Verdana" w:hAnsi="Verdana" w:cs="Times New Roman"/>
        </w:rPr>
        <w:t>an a</w:t>
      </w:r>
      <w:r w:rsidR="001306B8" w:rsidRPr="001306B8">
        <w:rPr>
          <w:rFonts w:ascii="Verdana" w:hAnsi="Verdana" w:cs="Times New Roman"/>
        </w:rPr>
        <w:t>uthority record control number or standard number</w:t>
      </w:r>
      <w:r w:rsidR="001306B8">
        <w:rPr>
          <w:rFonts w:ascii="Verdana" w:hAnsi="Verdana" w:cs="Times New Roman"/>
        </w:rPr>
        <w:t xml:space="preserve"> </w:t>
      </w:r>
      <w:r w:rsidR="00C0660E">
        <w:rPr>
          <w:rFonts w:ascii="Verdana" w:hAnsi="Verdana" w:cs="Times New Roman"/>
        </w:rPr>
        <w:t xml:space="preserve">or for a URI </w:t>
      </w:r>
      <w:r w:rsidR="002D6908" w:rsidRPr="002D6908">
        <w:rPr>
          <w:rFonts w:ascii="Verdana" w:hAnsi="Verdana" w:cs="Times New Roman"/>
        </w:rPr>
        <w:t xml:space="preserve">are usually available </w:t>
      </w:r>
      <w:r w:rsidR="00C0660E">
        <w:rPr>
          <w:rFonts w:ascii="Verdana" w:hAnsi="Verdana" w:cs="Times New Roman"/>
        </w:rPr>
        <w:t xml:space="preserve">in </w:t>
      </w:r>
      <w:r w:rsidR="002D6908" w:rsidRPr="002D6908">
        <w:rPr>
          <w:rFonts w:ascii="Verdana" w:hAnsi="Verdana" w:cs="Times New Roman"/>
        </w:rPr>
        <w:t xml:space="preserve">the fields </w:t>
      </w:r>
      <w:r w:rsidR="00C0660E">
        <w:rPr>
          <w:rFonts w:ascii="Verdana" w:hAnsi="Verdana" w:cs="Times New Roman"/>
        </w:rPr>
        <w:t xml:space="preserve">of </w:t>
      </w:r>
      <w:r w:rsidR="002D6908" w:rsidRPr="002D6908">
        <w:rPr>
          <w:rFonts w:ascii="Verdana" w:hAnsi="Verdana" w:cs="Times New Roman"/>
        </w:rPr>
        <w:t>the 3XX range (Physical Description, Etc. Fields)</w:t>
      </w:r>
      <w:r w:rsidR="002D6908">
        <w:rPr>
          <w:rFonts w:ascii="Verdana" w:hAnsi="Verdana" w:cs="Times New Roman"/>
        </w:rPr>
        <w:t>.</w:t>
      </w:r>
    </w:p>
    <w:p w14:paraId="3A1E4C13" w14:textId="5123C649" w:rsidR="00AA3463" w:rsidRDefault="00C0660E" w:rsidP="00607EF6">
      <w:pPr>
        <w:rPr>
          <w:rFonts w:ascii="Verdana" w:hAnsi="Verdana" w:cs="Times New Roman"/>
        </w:rPr>
      </w:pPr>
      <w:r>
        <w:rPr>
          <w:rFonts w:ascii="Verdana" w:hAnsi="Verdana" w:cs="Times New Roman"/>
        </w:rPr>
        <w:t xml:space="preserve">As </w:t>
      </w:r>
      <w:r w:rsidR="002B09DA">
        <w:rPr>
          <w:rFonts w:ascii="Verdana" w:hAnsi="Verdana" w:cs="Times New Roman"/>
        </w:rPr>
        <w:t>a</w:t>
      </w:r>
      <w:r>
        <w:rPr>
          <w:rFonts w:ascii="Verdana" w:hAnsi="Verdana" w:cs="Times New Roman"/>
        </w:rPr>
        <w:t xml:space="preserve"> new field would have to be defined in MARC Bibliographic, MARC Holdings and MARC Authority, a preference is given to choosing the same field number across all three formats. </w:t>
      </w:r>
      <w:r w:rsidR="00E44A4E">
        <w:rPr>
          <w:rFonts w:ascii="Verdana" w:hAnsi="Verdana" w:cs="Times New Roman"/>
        </w:rPr>
        <w:t xml:space="preserve">A thorough analysis of the 3XX ranges of the three formats has shown that there a few free tags in the 33X, 35X and 36X ranges. Among these, the tag “361” is the preferred one for the new field, as it has in common the </w:t>
      </w:r>
      <w:r w:rsidR="002D648A">
        <w:rPr>
          <w:rFonts w:ascii="Verdana" w:hAnsi="Verdana" w:cs="Times New Roman"/>
        </w:rPr>
        <w:t>s</w:t>
      </w:r>
      <w:r w:rsidR="004D13A0">
        <w:rPr>
          <w:rFonts w:ascii="Verdana" w:hAnsi="Verdana" w:cs="Times New Roman"/>
        </w:rPr>
        <w:t>econd and third digit</w:t>
      </w:r>
      <w:r w:rsidR="00E44A4E">
        <w:rPr>
          <w:rFonts w:ascii="Verdana" w:hAnsi="Verdana" w:cs="Times New Roman"/>
        </w:rPr>
        <w:t xml:space="preserve"> with the existing note field 561, which </w:t>
      </w:r>
      <w:r w:rsidR="00760AAE">
        <w:rPr>
          <w:rFonts w:ascii="Verdana" w:hAnsi="Verdana" w:cs="Times New Roman"/>
        </w:rPr>
        <w:t>makes</w:t>
      </w:r>
      <w:r w:rsidR="00E44A4E">
        <w:rPr>
          <w:rFonts w:ascii="Verdana" w:hAnsi="Verdana" w:cs="Times New Roman"/>
        </w:rPr>
        <w:t xml:space="preserve"> the two fields re</w:t>
      </w:r>
      <w:r w:rsidR="00607EF6">
        <w:rPr>
          <w:rFonts w:ascii="Verdana" w:hAnsi="Verdana" w:cs="Times New Roman"/>
        </w:rPr>
        <w:t>miniscent</w:t>
      </w:r>
      <w:r w:rsidR="0054093C">
        <w:rPr>
          <w:rFonts w:ascii="Verdana" w:hAnsi="Verdana" w:cs="Times New Roman"/>
        </w:rPr>
        <w:t xml:space="preserve"> to</w:t>
      </w:r>
      <w:r w:rsidR="00760AAE">
        <w:rPr>
          <w:rFonts w:ascii="Verdana" w:hAnsi="Verdana" w:cs="Times New Roman"/>
        </w:rPr>
        <w:t xml:space="preserve"> </w:t>
      </w:r>
      <w:r w:rsidR="00E44A4E">
        <w:rPr>
          <w:rFonts w:ascii="Verdana" w:hAnsi="Verdana" w:cs="Times New Roman"/>
        </w:rPr>
        <w:t>each other</w:t>
      </w:r>
      <w:r w:rsidR="007A06FA">
        <w:rPr>
          <w:rFonts w:ascii="Verdana" w:hAnsi="Verdana" w:cs="Times New Roman"/>
        </w:rPr>
        <w:t>,</w:t>
      </w:r>
      <w:r w:rsidR="00E44A4E">
        <w:rPr>
          <w:rFonts w:ascii="Verdana" w:hAnsi="Verdana" w:cs="Times New Roman"/>
        </w:rPr>
        <w:t xml:space="preserve"> and the two tags “rhyme” with each other</w:t>
      </w:r>
      <w:r w:rsidR="004D13A0">
        <w:rPr>
          <w:rFonts w:ascii="Verdana" w:hAnsi="Verdana" w:cs="Times New Roman"/>
        </w:rPr>
        <w:t>.</w:t>
      </w:r>
      <w:r w:rsidR="00765274">
        <w:rPr>
          <w:rFonts w:ascii="Verdana" w:hAnsi="Verdana" w:cs="Times New Roman"/>
        </w:rPr>
        <w:t xml:space="preserve"> As a fie</w:t>
      </w:r>
      <w:r w:rsidR="005533A2">
        <w:rPr>
          <w:rFonts w:ascii="Verdana" w:hAnsi="Verdana" w:cs="Times New Roman"/>
        </w:rPr>
        <w:t>l</w:t>
      </w:r>
      <w:r w:rsidR="00765274">
        <w:rPr>
          <w:rFonts w:ascii="Verdana" w:hAnsi="Verdana" w:cs="Times New Roman"/>
        </w:rPr>
        <w:t>d name</w:t>
      </w:r>
      <w:r w:rsidR="000621B7">
        <w:rPr>
          <w:rFonts w:ascii="Verdana" w:hAnsi="Verdana" w:cs="Times New Roman"/>
        </w:rPr>
        <w:t>,</w:t>
      </w:r>
      <w:r w:rsidR="00765274">
        <w:rPr>
          <w:rFonts w:ascii="Verdana" w:hAnsi="Verdana" w:cs="Times New Roman"/>
        </w:rPr>
        <w:t xml:space="preserve"> </w:t>
      </w:r>
      <w:r w:rsidR="007A06FA">
        <w:rPr>
          <w:rFonts w:ascii="Verdana" w:hAnsi="Verdana" w:cs="Times New Roman"/>
        </w:rPr>
        <w:t>“</w:t>
      </w:r>
      <w:r w:rsidR="00765274" w:rsidRPr="00765274">
        <w:rPr>
          <w:rFonts w:ascii="Verdana" w:hAnsi="Verdana" w:cs="Times New Roman"/>
        </w:rPr>
        <w:t xml:space="preserve">Provenance </w:t>
      </w:r>
      <w:r w:rsidR="005A184F">
        <w:rPr>
          <w:rFonts w:ascii="Verdana" w:hAnsi="Verdana" w:cs="Times New Roman"/>
        </w:rPr>
        <w:t>Information</w:t>
      </w:r>
      <w:r w:rsidR="007A06FA">
        <w:rPr>
          <w:rFonts w:ascii="Verdana" w:hAnsi="Verdana" w:cs="Times New Roman"/>
        </w:rPr>
        <w:t>”</w:t>
      </w:r>
      <w:r w:rsidR="0054093C">
        <w:rPr>
          <w:rFonts w:ascii="Verdana" w:hAnsi="Verdana" w:cs="Times New Roman"/>
        </w:rPr>
        <w:t xml:space="preserve"> </w:t>
      </w:r>
      <w:r w:rsidR="00795EB0">
        <w:rPr>
          <w:rFonts w:ascii="Verdana" w:hAnsi="Verdana" w:cs="Times New Roman"/>
        </w:rPr>
        <w:t>may</w:t>
      </w:r>
      <w:r w:rsidR="00AA3463">
        <w:rPr>
          <w:rFonts w:ascii="Verdana" w:hAnsi="Verdana" w:cs="Times New Roman"/>
        </w:rPr>
        <w:t xml:space="preserve"> be chosen.</w:t>
      </w:r>
    </w:p>
    <w:p w14:paraId="4A163E1B" w14:textId="1DE38D02" w:rsidR="007A06FA" w:rsidRDefault="007A06FA" w:rsidP="00607EF6">
      <w:pPr>
        <w:rPr>
          <w:rFonts w:ascii="Verdana" w:hAnsi="Verdana" w:cs="Times New Roman"/>
        </w:rPr>
      </w:pPr>
      <w:r>
        <w:rPr>
          <w:rFonts w:ascii="Verdana" w:hAnsi="Verdana" w:cs="Times New Roman"/>
        </w:rPr>
        <w:t>In its internal structure, the new field would be based on the existing Pica3 field 9100 / Pica+ field 092B, as documented at</w:t>
      </w:r>
      <w:r>
        <w:rPr>
          <w:rFonts w:ascii="Verdana" w:hAnsi="Verdana" w:cs="Times New Roman"/>
        </w:rPr>
        <w:br/>
      </w:r>
      <w:hyperlink r:id="rId9" w:history="1">
        <w:r w:rsidRPr="00044C42">
          <w:rPr>
            <w:rStyle w:val="Hyperlink"/>
            <w:rFonts w:ascii="Verdana" w:hAnsi="Verdana"/>
          </w:rPr>
          <w:t>https://swbtools.bsz-bw.de/cgi-bin/k10plushelp.pl?cmd=kat&amp;val=9100</w:t>
        </w:r>
      </w:hyperlink>
      <w:r>
        <w:rPr>
          <w:rFonts w:ascii="Verdana" w:hAnsi="Verdana" w:cs="Times New Roman"/>
        </w:rPr>
        <w:t xml:space="preserve"> </w:t>
      </w:r>
      <w:r w:rsidR="00204A53">
        <w:rPr>
          <w:rFonts w:ascii="Verdana" w:hAnsi="Verdana" w:cs="Times New Roman"/>
        </w:rPr>
        <w:t>.</w:t>
      </w:r>
    </w:p>
    <w:p w14:paraId="335FF9AB" w14:textId="77777777" w:rsidR="002B09DA" w:rsidRDefault="002B09DA" w:rsidP="002B09DA">
      <w:pPr>
        <w:rPr>
          <w:rFonts w:ascii="Verdana" w:hAnsi="Verdana" w:cs="Times New Roman"/>
        </w:rPr>
      </w:pPr>
      <w:r>
        <w:rPr>
          <w:rFonts w:ascii="Verdana" w:hAnsi="Verdana" w:cs="Times New Roman"/>
        </w:rPr>
        <w:lastRenderedPageBreak/>
        <w:t>The field content consists of provenance names and related types of material evidence. Provenance is not always manifest in material evidence but may also be deduced from secondary sources.</w:t>
      </w:r>
    </w:p>
    <w:p w14:paraId="158A6B34" w14:textId="0B372E05" w:rsidR="00F41C6C" w:rsidRDefault="00204A53" w:rsidP="001149BC">
      <w:pPr>
        <w:rPr>
          <w:rFonts w:ascii="Verdana" w:hAnsi="Verdana" w:cs="Times New Roman"/>
        </w:rPr>
      </w:pPr>
      <w:r>
        <w:rPr>
          <w:rFonts w:ascii="Verdana" w:hAnsi="Verdana" w:cs="Times New Roman"/>
        </w:rPr>
        <w:t xml:space="preserve">It has to be noted here that </w:t>
      </w:r>
      <w:r>
        <w:rPr>
          <w:rFonts w:ascii="Verdana" w:hAnsi="Verdana" w:cs="Times New Roman"/>
        </w:rPr>
        <w:t>out of only one data field, two separate links to two separate records of an authority file are used. This need is based on the model used in provenance information</w:t>
      </w:r>
      <w:r w:rsidR="001149BC">
        <w:rPr>
          <w:rFonts w:ascii="Verdana" w:hAnsi="Verdana" w:cs="Times New Roman"/>
        </w:rPr>
        <w:t xml:space="preserve"> maintenance.</w:t>
      </w:r>
      <w:r>
        <w:rPr>
          <w:rFonts w:ascii="Verdana" w:hAnsi="Verdana" w:cs="Times New Roman"/>
        </w:rPr>
        <w:t xml:space="preserve"> A typical statement is</w:t>
      </w:r>
      <w:r w:rsidR="001149BC">
        <w:rPr>
          <w:rFonts w:ascii="Verdana" w:hAnsi="Verdana" w:cs="Times New Roman"/>
        </w:rPr>
        <w:t>:</w:t>
      </w:r>
      <w:r>
        <w:rPr>
          <w:rFonts w:ascii="Verdana" w:hAnsi="Verdana" w:cs="Times New Roman"/>
        </w:rPr>
        <w:t xml:space="preserve"> “With regard to </w:t>
      </w:r>
      <w:r w:rsidRPr="00204A53">
        <w:rPr>
          <w:rFonts w:ascii="Verdana" w:hAnsi="Verdana" w:cs="Times New Roman"/>
          <w:i/>
        </w:rPr>
        <w:t>this</w:t>
      </w:r>
      <w:r>
        <w:rPr>
          <w:rFonts w:ascii="Verdana" w:hAnsi="Verdana" w:cs="Times New Roman"/>
        </w:rPr>
        <w:t xml:space="preserve"> resource, </w:t>
      </w:r>
      <w:r w:rsidRPr="00204A53">
        <w:rPr>
          <w:rFonts w:ascii="Verdana" w:hAnsi="Verdana" w:cs="Times New Roman"/>
          <w:i/>
        </w:rPr>
        <w:t>this</w:t>
      </w:r>
      <w:r>
        <w:rPr>
          <w:rFonts w:ascii="Verdana" w:hAnsi="Verdana" w:cs="Times New Roman"/>
        </w:rPr>
        <w:t xml:space="preserve"> </w:t>
      </w:r>
      <w:r w:rsidRPr="00043758">
        <w:rPr>
          <w:rFonts w:ascii="Verdana" w:hAnsi="Verdana" w:cs="Times New Roman"/>
        </w:rPr>
        <w:t>provenance mark</w:t>
      </w:r>
      <w:r>
        <w:rPr>
          <w:rFonts w:ascii="Verdana" w:hAnsi="Verdana" w:cs="Times New Roman"/>
        </w:rPr>
        <w:t xml:space="preserve"> indicates the prior ownership of </w:t>
      </w:r>
      <w:r w:rsidRPr="00204A53">
        <w:rPr>
          <w:rFonts w:ascii="Verdana" w:hAnsi="Verdana" w:cs="Times New Roman"/>
          <w:i/>
        </w:rPr>
        <w:t>this</w:t>
      </w:r>
      <w:r>
        <w:rPr>
          <w:rFonts w:ascii="Verdana" w:hAnsi="Verdana" w:cs="Times New Roman"/>
        </w:rPr>
        <w:t xml:space="preserve"> person.”</w:t>
      </w:r>
    </w:p>
    <w:p w14:paraId="0725CD0E" w14:textId="6959C2A9" w:rsidR="00F41C6C" w:rsidRDefault="001149BC" w:rsidP="001149BC">
      <w:pPr>
        <w:rPr>
          <w:rFonts w:ascii="Verdana" w:hAnsi="Verdana" w:cs="Times New Roman"/>
        </w:rPr>
      </w:pPr>
      <w:r>
        <w:rPr>
          <w:rFonts w:ascii="Verdana" w:hAnsi="Verdana" w:cs="Times New Roman"/>
        </w:rPr>
        <w:t>In the context of a new MARC field “361”, this means that we need two subfields, one for the a</w:t>
      </w:r>
      <w:r w:rsidRPr="001149BC">
        <w:rPr>
          <w:rFonts w:ascii="Verdana" w:hAnsi="Verdana" w:cs="Times New Roman"/>
        </w:rPr>
        <w:t xml:space="preserve">uthority record control number of </w:t>
      </w:r>
      <w:r>
        <w:rPr>
          <w:rFonts w:ascii="Verdana" w:hAnsi="Verdana" w:cs="Times New Roman"/>
        </w:rPr>
        <w:t xml:space="preserve">the </w:t>
      </w:r>
      <w:r w:rsidRPr="001149BC">
        <w:rPr>
          <w:rFonts w:ascii="Verdana" w:hAnsi="Verdana" w:cs="Times New Roman"/>
        </w:rPr>
        <w:t>person</w:t>
      </w:r>
      <w:r>
        <w:rPr>
          <w:rFonts w:ascii="Verdana" w:hAnsi="Verdana" w:cs="Times New Roman"/>
        </w:rPr>
        <w:t xml:space="preserve"> (etc.), and another subfield for the a</w:t>
      </w:r>
      <w:r w:rsidRPr="00043758">
        <w:rPr>
          <w:rFonts w:ascii="Verdana" w:hAnsi="Verdana" w:cs="Times New Roman"/>
        </w:rPr>
        <w:t xml:space="preserve">uthority record control number of </w:t>
      </w:r>
      <w:r>
        <w:rPr>
          <w:rFonts w:ascii="Verdana" w:hAnsi="Verdana" w:cs="Times New Roman"/>
        </w:rPr>
        <w:t xml:space="preserve">a </w:t>
      </w:r>
      <w:r w:rsidRPr="00043758">
        <w:rPr>
          <w:rFonts w:ascii="Verdana" w:hAnsi="Verdana" w:cs="Times New Roman"/>
        </w:rPr>
        <w:t>serial provenance mark</w:t>
      </w:r>
      <w:r>
        <w:rPr>
          <w:rFonts w:ascii="Verdana" w:hAnsi="Verdana" w:cs="Times New Roman"/>
        </w:rPr>
        <w:t>. In this discussion paper, we keep this distinction by choosing subfield $0 for the person (etc.), and subfield $w for the provenance mark</w:t>
      </w:r>
      <w:r w:rsidR="00F41C6C">
        <w:rPr>
          <w:rFonts w:ascii="Verdana" w:hAnsi="Verdana" w:cs="Times New Roman"/>
        </w:rPr>
        <w:t>, somewhat stretching the meaning of $w which in general designates a “</w:t>
      </w:r>
      <w:r w:rsidR="00F41C6C" w:rsidRPr="00F41C6C">
        <w:rPr>
          <w:rFonts w:ascii="Verdana" w:hAnsi="Verdana" w:cs="Times New Roman"/>
        </w:rPr>
        <w:t>Bibliographic record control number</w:t>
      </w:r>
      <w:r w:rsidR="00F41C6C">
        <w:rPr>
          <w:rFonts w:ascii="Verdana" w:hAnsi="Verdana" w:cs="Times New Roman"/>
        </w:rPr>
        <w:t>”</w:t>
      </w:r>
      <w:r w:rsidR="00406618">
        <w:rPr>
          <w:rFonts w:ascii="Verdana" w:hAnsi="Verdana" w:cs="Times New Roman"/>
        </w:rPr>
        <w:t>, and adding a URI to its possible content</w:t>
      </w:r>
      <w:r>
        <w:rPr>
          <w:rFonts w:ascii="Verdana" w:hAnsi="Verdana" w:cs="Times New Roman"/>
        </w:rPr>
        <w:t xml:space="preserve">. </w:t>
      </w:r>
    </w:p>
    <w:p w14:paraId="43B28D76" w14:textId="100D4B2D" w:rsidR="002B09DA" w:rsidRDefault="001149BC" w:rsidP="001149BC">
      <w:pPr>
        <w:rPr>
          <w:rFonts w:ascii="Verdana" w:hAnsi="Verdana" w:cs="Times New Roman"/>
        </w:rPr>
      </w:pPr>
      <w:r>
        <w:rPr>
          <w:rFonts w:ascii="Verdana" w:hAnsi="Verdana" w:cs="Times New Roman"/>
        </w:rPr>
        <w:t xml:space="preserve">Similarly, the issue of subfield $2 will have to be discussed. It is </w:t>
      </w:r>
      <w:r w:rsidR="00F41C6C">
        <w:rPr>
          <w:rFonts w:ascii="Verdana" w:hAnsi="Verdana" w:cs="Times New Roman"/>
        </w:rPr>
        <w:t xml:space="preserve">usually defined as a non-repeatable subfield, controlling the name, term or code subfields of a MARC field, plus the identifiers used in subfields $0. As soon as we have two separate subfields with links to two authority records, we have to explore options to deal with this situation. One possible path may be considering the recently defined subfield $7 “Data provenance”, with </w:t>
      </w:r>
      <w:r w:rsidR="002B09DA">
        <w:rPr>
          <w:rFonts w:ascii="Verdana" w:hAnsi="Verdana" w:cs="Times New Roman"/>
        </w:rPr>
        <w:t>its data provenance element “</w:t>
      </w:r>
      <w:proofErr w:type="spellStart"/>
      <w:r w:rsidR="002B09DA" w:rsidRPr="002B09DA">
        <w:rPr>
          <w:rFonts w:ascii="Verdana" w:hAnsi="Verdana" w:cs="Times New Roman"/>
        </w:rPr>
        <w:t>dpesc</w:t>
      </w:r>
      <w:proofErr w:type="spellEnd"/>
      <w:r w:rsidR="002B09DA">
        <w:rPr>
          <w:rFonts w:ascii="Verdana" w:hAnsi="Verdana" w:cs="Times New Roman"/>
        </w:rPr>
        <w:t>” for a “</w:t>
      </w:r>
      <w:r w:rsidR="002B09DA" w:rsidRPr="002B09DA">
        <w:rPr>
          <w:rFonts w:ascii="Verdana" w:hAnsi="Verdana" w:cs="Times New Roman"/>
        </w:rPr>
        <w:t>source consulted</w:t>
      </w:r>
      <w:r w:rsidR="002B09DA">
        <w:rPr>
          <w:rFonts w:ascii="Verdana" w:hAnsi="Verdana" w:cs="Times New Roman"/>
        </w:rPr>
        <w:t>”.</w:t>
      </w:r>
    </w:p>
    <w:p w14:paraId="62A1F8C3" w14:textId="0B631967" w:rsidR="007A06FA" w:rsidRDefault="007A06FA" w:rsidP="00607EF6">
      <w:pPr>
        <w:rPr>
          <w:rFonts w:ascii="Verdana" w:hAnsi="Verdana" w:cs="Times New Roman"/>
        </w:rPr>
      </w:pPr>
      <w:r>
        <w:rPr>
          <w:rFonts w:ascii="Verdana" w:hAnsi="Verdana" w:cs="Times New Roman"/>
        </w:rPr>
        <w:t>The new field would have the following elements:</w:t>
      </w:r>
    </w:p>
    <w:p w14:paraId="5D5F2B34" w14:textId="250E98DB" w:rsidR="007A06FA" w:rsidRPr="007A06FA" w:rsidRDefault="007A06FA" w:rsidP="00607EF6">
      <w:pPr>
        <w:rPr>
          <w:rFonts w:ascii="Verdana" w:hAnsi="Verdana" w:cs="Times New Roman"/>
          <w:b/>
        </w:rPr>
      </w:pPr>
      <w:r w:rsidRPr="007A06FA">
        <w:rPr>
          <w:rFonts w:ascii="Verdana" w:hAnsi="Verdana" w:cs="Times New Roman"/>
          <w:b/>
        </w:rPr>
        <w:t>361 - Provenance Information (R)</w:t>
      </w:r>
    </w:p>
    <w:p w14:paraId="62253A3A" w14:textId="77777777" w:rsidR="00825124" w:rsidRDefault="001C1602" w:rsidP="00607EF6">
      <w:pPr>
        <w:rPr>
          <w:rFonts w:ascii="Verdana" w:hAnsi="Verdana" w:cs="Times New Roman"/>
        </w:rPr>
      </w:pPr>
      <w:r w:rsidRPr="001C1602">
        <w:rPr>
          <w:rFonts w:ascii="Verdana" w:hAnsi="Verdana" w:cs="Times New Roman"/>
          <w:b/>
        </w:rPr>
        <w:t>First Indicator</w:t>
      </w:r>
    </w:p>
    <w:p w14:paraId="2CDF5E0E" w14:textId="50208485" w:rsidR="007A06FA" w:rsidRDefault="00825124" w:rsidP="00607EF6">
      <w:pPr>
        <w:rPr>
          <w:rFonts w:ascii="Verdana" w:hAnsi="Verdana" w:cs="Times New Roman"/>
        </w:rPr>
      </w:pPr>
      <w:r>
        <w:rPr>
          <w:rFonts w:ascii="Verdana" w:hAnsi="Verdana" w:cs="Times New Roman"/>
        </w:rPr>
        <w:t>Type of provenance information</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cf. Pica 9100=092B $S</w:t>
      </w:r>
    </w:p>
    <w:p w14:paraId="6233F076" w14:textId="2D195111" w:rsidR="00825124" w:rsidRDefault="00825124" w:rsidP="00204A53">
      <w:pPr>
        <w:spacing w:after="0"/>
        <w:ind w:left="720"/>
        <w:rPr>
          <w:rFonts w:ascii="Verdana" w:hAnsi="Verdana" w:cs="Times New Roman"/>
        </w:rPr>
      </w:pPr>
      <w:r>
        <w:rPr>
          <w:rFonts w:ascii="Verdana" w:hAnsi="Verdana" w:cs="Times New Roman"/>
        </w:rPr>
        <w:t># - No information provided</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Default value</w:t>
      </w:r>
    </w:p>
    <w:p w14:paraId="4AB3B760" w14:textId="1DCAD59F" w:rsidR="00825124" w:rsidRDefault="00825124" w:rsidP="00204A53">
      <w:pPr>
        <w:spacing w:after="0"/>
        <w:ind w:left="720"/>
        <w:rPr>
          <w:rFonts w:ascii="Verdana" w:hAnsi="Verdana" w:cs="Times New Roman"/>
        </w:rPr>
      </w:pPr>
      <w:r>
        <w:rPr>
          <w:rFonts w:ascii="Verdana" w:hAnsi="Verdana" w:cs="Times New Roman"/>
        </w:rPr>
        <w:t>0 – Current ownership</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no subfield $S</w:t>
      </w:r>
    </w:p>
    <w:p w14:paraId="395D5DEF" w14:textId="05A096FA" w:rsidR="00825124" w:rsidRDefault="00825124" w:rsidP="00204A53">
      <w:pPr>
        <w:spacing w:after="0"/>
        <w:ind w:left="720"/>
        <w:rPr>
          <w:rFonts w:ascii="Verdana" w:hAnsi="Verdana" w:cs="Times New Roman"/>
        </w:rPr>
      </w:pPr>
      <w:r>
        <w:rPr>
          <w:rFonts w:ascii="Verdana" w:hAnsi="Verdana" w:cs="Times New Roman"/>
        </w:rPr>
        <w:t xml:space="preserve">1 – </w:t>
      </w:r>
      <w:r w:rsidR="00B2028E">
        <w:rPr>
          <w:rFonts w:ascii="Verdana" w:hAnsi="Verdana" w:cs="Times New Roman"/>
        </w:rPr>
        <w:t>F</w:t>
      </w:r>
      <w:r w:rsidR="00B2028E" w:rsidRPr="00B2028E">
        <w:rPr>
          <w:rFonts w:ascii="Verdana" w:hAnsi="Verdana" w:cs="Times New Roman"/>
        </w:rPr>
        <w:t>ormer ownership</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$S “</w:t>
      </w:r>
      <w:proofErr w:type="spellStart"/>
      <w:r w:rsidR="00B2028E">
        <w:rPr>
          <w:rFonts w:ascii="Verdana" w:hAnsi="Verdana" w:cs="Times New Roman"/>
        </w:rPr>
        <w:t>vb</w:t>
      </w:r>
      <w:proofErr w:type="spellEnd"/>
      <w:r w:rsidR="00B2028E">
        <w:rPr>
          <w:rFonts w:ascii="Verdana" w:hAnsi="Verdana" w:cs="Times New Roman"/>
        </w:rPr>
        <w:t xml:space="preserve">” </w:t>
      </w:r>
      <w:proofErr w:type="spellStart"/>
      <w:r w:rsidR="00B2028E">
        <w:rPr>
          <w:rFonts w:ascii="Verdana" w:hAnsi="Verdana" w:cs="Times New Roman"/>
        </w:rPr>
        <w:t>Vorbesitz</w:t>
      </w:r>
      <w:proofErr w:type="spellEnd"/>
    </w:p>
    <w:p w14:paraId="18B1412C" w14:textId="075CB9AA" w:rsidR="00825124" w:rsidRDefault="00825124" w:rsidP="00204A53">
      <w:pPr>
        <w:spacing w:after="0"/>
        <w:ind w:left="720"/>
        <w:rPr>
          <w:rFonts w:ascii="Verdana" w:hAnsi="Verdana" w:cs="Times New Roman"/>
        </w:rPr>
      </w:pPr>
      <w:r>
        <w:rPr>
          <w:rFonts w:ascii="Verdana" w:hAnsi="Verdana" w:cs="Times New Roman"/>
        </w:rPr>
        <w:t xml:space="preserve">2 – </w:t>
      </w:r>
      <w:r w:rsidR="00B2028E">
        <w:rPr>
          <w:rFonts w:ascii="Verdana" w:hAnsi="Verdana" w:cs="Times New Roman"/>
        </w:rPr>
        <w:t>Accession</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$S “</w:t>
      </w:r>
      <w:proofErr w:type="spellStart"/>
      <w:r w:rsidR="00B2028E">
        <w:rPr>
          <w:rFonts w:ascii="Verdana" w:hAnsi="Verdana" w:cs="Times New Roman"/>
        </w:rPr>
        <w:t>zu</w:t>
      </w:r>
      <w:proofErr w:type="spellEnd"/>
      <w:r w:rsidR="00B2028E">
        <w:rPr>
          <w:rFonts w:ascii="Verdana" w:hAnsi="Verdana" w:cs="Times New Roman"/>
        </w:rPr>
        <w:t xml:space="preserve">” </w:t>
      </w:r>
      <w:proofErr w:type="spellStart"/>
      <w:r w:rsidR="00B2028E">
        <w:rPr>
          <w:rFonts w:ascii="Verdana" w:hAnsi="Verdana" w:cs="Times New Roman"/>
        </w:rPr>
        <w:t>Zugang</w:t>
      </w:r>
      <w:proofErr w:type="spellEnd"/>
    </w:p>
    <w:p w14:paraId="3090E7C5" w14:textId="511C3A69" w:rsidR="00825124" w:rsidRDefault="00825124" w:rsidP="00204A53">
      <w:pPr>
        <w:spacing w:after="0"/>
        <w:ind w:left="720"/>
        <w:rPr>
          <w:rFonts w:ascii="Verdana" w:hAnsi="Verdana" w:cs="Times New Roman"/>
        </w:rPr>
      </w:pPr>
      <w:r>
        <w:rPr>
          <w:rFonts w:ascii="Verdana" w:hAnsi="Verdana" w:cs="Times New Roman"/>
        </w:rPr>
        <w:t xml:space="preserve">3 – </w:t>
      </w:r>
      <w:r w:rsidR="00B2028E">
        <w:rPr>
          <w:rFonts w:ascii="Verdana" w:hAnsi="Verdana" w:cs="Times New Roman"/>
        </w:rPr>
        <w:t>Withdrawal</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 xml:space="preserve">$S “ab” </w:t>
      </w:r>
      <w:proofErr w:type="spellStart"/>
      <w:r w:rsidR="00B2028E">
        <w:rPr>
          <w:rFonts w:ascii="Verdana" w:hAnsi="Verdana" w:cs="Times New Roman"/>
        </w:rPr>
        <w:t>Abgang</w:t>
      </w:r>
      <w:proofErr w:type="spellEnd"/>
    </w:p>
    <w:p w14:paraId="6BAE6487" w14:textId="3FB3E788" w:rsidR="00825124" w:rsidRDefault="00825124" w:rsidP="00204A53">
      <w:pPr>
        <w:spacing w:after="0"/>
        <w:ind w:left="720"/>
        <w:rPr>
          <w:rFonts w:ascii="Verdana" w:hAnsi="Verdana" w:cs="Times New Roman"/>
        </w:rPr>
      </w:pPr>
      <w:r>
        <w:rPr>
          <w:rFonts w:ascii="Verdana" w:hAnsi="Verdana" w:cs="Times New Roman"/>
        </w:rPr>
        <w:t xml:space="preserve">4 – </w:t>
      </w:r>
      <w:r w:rsidR="00B2028E">
        <w:rPr>
          <w:rFonts w:ascii="Verdana" w:hAnsi="Verdana" w:cs="Times New Roman"/>
        </w:rPr>
        <w:t>Historical loan</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 xml:space="preserve">$S “au” </w:t>
      </w:r>
      <w:proofErr w:type="spellStart"/>
      <w:r w:rsidR="00B2028E">
        <w:rPr>
          <w:rFonts w:ascii="Verdana" w:hAnsi="Verdana" w:cs="Times New Roman"/>
        </w:rPr>
        <w:t>Ausleihe</w:t>
      </w:r>
      <w:proofErr w:type="spellEnd"/>
    </w:p>
    <w:p w14:paraId="656F2141" w14:textId="5D086ABD" w:rsidR="00825124" w:rsidRDefault="00825124" w:rsidP="00204A53">
      <w:pPr>
        <w:spacing w:after="0"/>
        <w:ind w:left="720"/>
        <w:rPr>
          <w:rFonts w:ascii="Verdana" w:hAnsi="Verdana" w:cs="Times New Roman"/>
        </w:rPr>
      </w:pPr>
      <w:r>
        <w:rPr>
          <w:rFonts w:ascii="Verdana" w:hAnsi="Verdana" w:cs="Times New Roman"/>
        </w:rPr>
        <w:t xml:space="preserve">5 – </w:t>
      </w:r>
      <w:r w:rsidR="00B2028E">
        <w:rPr>
          <w:rFonts w:ascii="Verdana" w:hAnsi="Verdana" w:cs="Times New Roman"/>
        </w:rPr>
        <w:t>Collection</w:t>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r>
      <w:r w:rsidR="00B2028E">
        <w:rPr>
          <w:rFonts w:ascii="Verdana" w:hAnsi="Verdana" w:cs="Times New Roman"/>
        </w:rPr>
        <w:tab/>
        <w:t>$S “</w:t>
      </w:r>
      <w:proofErr w:type="spellStart"/>
      <w:r w:rsidR="00B2028E">
        <w:rPr>
          <w:rFonts w:ascii="Verdana" w:hAnsi="Verdana" w:cs="Times New Roman"/>
        </w:rPr>
        <w:t>sl</w:t>
      </w:r>
      <w:proofErr w:type="spellEnd"/>
      <w:r w:rsidR="00B2028E">
        <w:rPr>
          <w:rFonts w:ascii="Verdana" w:hAnsi="Verdana" w:cs="Times New Roman"/>
        </w:rPr>
        <w:t xml:space="preserve">” </w:t>
      </w:r>
      <w:proofErr w:type="spellStart"/>
      <w:r w:rsidR="00B2028E">
        <w:rPr>
          <w:rFonts w:ascii="Verdana" w:hAnsi="Verdana" w:cs="Times New Roman"/>
        </w:rPr>
        <w:t>Sammlung</w:t>
      </w:r>
      <w:proofErr w:type="spellEnd"/>
    </w:p>
    <w:p w14:paraId="26F3C38E" w14:textId="6EC05960" w:rsidR="007338A2" w:rsidRDefault="00204A53" w:rsidP="00204A53">
      <w:pPr>
        <w:spacing w:after="0"/>
        <w:ind w:left="720"/>
        <w:rPr>
          <w:rFonts w:ascii="Verdana" w:hAnsi="Verdana" w:cs="Times New Roman"/>
        </w:rPr>
      </w:pPr>
      <w:r>
        <w:rPr>
          <w:rFonts w:ascii="Verdana" w:hAnsi="Verdana" w:cs="Times New Roman"/>
        </w:rPr>
        <w:t>(A</w:t>
      </w:r>
      <w:r w:rsidR="007338A2">
        <w:rPr>
          <w:rFonts w:ascii="Verdana" w:hAnsi="Verdana" w:cs="Times New Roman"/>
        </w:rPr>
        <w:t>dditional indicator values may follow)</w:t>
      </w:r>
    </w:p>
    <w:p w14:paraId="6431A771" w14:textId="77777777" w:rsidR="00204A53" w:rsidRDefault="00204A53" w:rsidP="00204A53">
      <w:pPr>
        <w:spacing w:after="0"/>
        <w:ind w:left="720"/>
        <w:rPr>
          <w:rFonts w:ascii="Verdana" w:hAnsi="Verdana" w:cs="Times New Roman"/>
        </w:rPr>
      </w:pPr>
    </w:p>
    <w:p w14:paraId="32D6A057" w14:textId="77777777" w:rsidR="00B2028E" w:rsidRDefault="007A06FA" w:rsidP="00607EF6">
      <w:pPr>
        <w:rPr>
          <w:rFonts w:ascii="Verdana" w:hAnsi="Verdana" w:cs="Times New Roman"/>
        </w:rPr>
      </w:pPr>
      <w:r w:rsidRPr="001C1602">
        <w:rPr>
          <w:rFonts w:ascii="Verdana" w:hAnsi="Verdana" w:cs="Times New Roman"/>
          <w:b/>
        </w:rPr>
        <w:t>Second Indicator</w:t>
      </w:r>
      <w:r>
        <w:rPr>
          <w:rFonts w:ascii="Verdana" w:hAnsi="Verdana" w:cs="Times New Roman"/>
        </w:rPr>
        <w:tab/>
      </w:r>
    </w:p>
    <w:p w14:paraId="4686E2AD" w14:textId="128F2BE2" w:rsidR="00EF00D7" w:rsidRDefault="00B2028E" w:rsidP="00EF00D7">
      <w:pPr>
        <w:rPr>
          <w:rFonts w:ascii="Verdana" w:hAnsi="Verdana" w:cs="Times New Roman"/>
        </w:rPr>
      </w:pPr>
      <w:r>
        <w:rPr>
          <w:rFonts w:ascii="Verdana" w:hAnsi="Verdana" w:cs="Times New Roman"/>
        </w:rPr>
        <w:t>U</w:t>
      </w:r>
      <w:r w:rsidR="007A06FA">
        <w:rPr>
          <w:rFonts w:ascii="Verdana" w:hAnsi="Verdana" w:cs="Times New Roman"/>
        </w:rPr>
        <w:t>ndefined</w:t>
      </w:r>
      <w:r w:rsidR="00EF00D7">
        <w:rPr>
          <w:rFonts w:ascii="Verdana" w:hAnsi="Verdana" w:cs="Times New Roman"/>
        </w:rPr>
        <w:br w:type="page"/>
      </w:r>
    </w:p>
    <w:p w14:paraId="6DE06116" w14:textId="0E98F8CB" w:rsidR="007A06FA" w:rsidRPr="001C1602" w:rsidRDefault="007A06FA" w:rsidP="007A06FA">
      <w:pPr>
        <w:rPr>
          <w:rFonts w:ascii="Verdana" w:hAnsi="Verdana" w:cs="Times New Roman"/>
          <w:b/>
        </w:rPr>
      </w:pPr>
      <w:r w:rsidRPr="001C1602">
        <w:rPr>
          <w:rFonts w:ascii="Verdana" w:hAnsi="Verdana" w:cs="Times New Roman"/>
          <w:b/>
        </w:rPr>
        <w:lastRenderedPageBreak/>
        <w:t>Subfields:</w:t>
      </w:r>
    </w:p>
    <w:p w14:paraId="74A53048" w14:textId="187AB261" w:rsidR="00F0041A" w:rsidRPr="007A61C4" w:rsidRDefault="005A6DCF" w:rsidP="007A06FA">
      <w:pPr>
        <w:rPr>
          <w:rFonts w:ascii="Verdana" w:hAnsi="Verdana" w:cs="Times New Roman"/>
          <w:b/>
        </w:rPr>
      </w:pPr>
      <w:r w:rsidRPr="007A61C4">
        <w:rPr>
          <w:rFonts w:ascii="Verdana" w:hAnsi="Verdana" w:cs="Times New Roman"/>
          <w:b/>
        </w:rPr>
        <w:t>Name</w:t>
      </w:r>
      <w:r w:rsidR="007A61C4">
        <w:rPr>
          <w:rFonts w:ascii="Verdana" w:hAnsi="Verdana" w:cs="Times New Roman"/>
          <w:b/>
        </w:rPr>
        <w:t>s</w:t>
      </w:r>
      <w:r w:rsidRPr="007A61C4">
        <w:rPr>
          <w:rFonts w:ascii="Verdana" w:hAnsi="Verdana" w:cs="Times New Roman"/>
          <w:b/>
        </w:rPr>
        <w:t xml:space="preserve"> group</w:t>
      </w:r>
    </w:p>
    <w:p w14:paraId="50338AEA" w14:textId="77777777" w:rsidR="00F0041A" w:rsidRPr="00F0041A" w:rsidRDefault="00F0041A" w:rsidP="00F0041A">
      <w:pPr>
        <w:rPr>
          <w:rFonts w:ascii="Verdana" w:hAnsi="Verdana" w:cs="Times New Roman"/>
        </w:rPr>
      </w:pPr>
      <w:r w:rsidRPr="00F0041A">
        <w:rPr>
          <w:rFonts w:ascii="Verdana" w:hAnsi="Verdana" w:cs="Times New Roman"/>
        </w:rPr>
        <w:t>$a – Personal name, corporate name, jurisdiction name, or collection name (NR)</w:t>
      </w:r>
    </w:p>
    <w:p w14:paraId="646514CA" w14:textId="77777777" w:rsidR="00F0041A" w:rsidRPr="00F0041A" w:rsidRDefault="00F0041A" w:rsidP="001F519C">
      <w:pPr>
        <w:ind w:left="720" w:hanging="720"/>
        <w:rPr>
          <w:rFonts w:ascii="Verdana" w:hAnsi="Verdana" w:cs="Times New Roman"/>
        </w:rPr>
      </w:pPr>
      <w:r w:rsidRPr="00F0041A">
        <w:rPr>
          <w:rFonts w:ascii="Verdana" w:hAnsi="Verdana" w:cs="Times New Roman"/>
        </w:rPr>
        <w:t>$b – Numeration of personal name, or subordinate unit of corporate/jurisdiction name (R)</w:t>
      </w:r>
    </w:p>
    <w:p w14:paraId="14DB64CC" w14:textId="77777777" w:rsidR="00F0041A" w:rsidRPr="00F0041A" w:rsidRDefault="00F0041A" w:rsidP="00F0041A">
      <w:pPr>
        <w:rPr>
          <w:rFonts w:ascii="Verdana" w:hAnsi="Verdana" w:cs="Times New Roman"/>
        </w:rPr>
      </w:pPr>
      <w:r w:rsidRPr="00F0041A">
        <w:rPr>
          <w:rFonts w:ascii="Verdana" w:hAnsi="Verdana" w:cs="Times New Roman"/>
        </w:rPr>
        <w:t>$c - Titles and words associated with a personal name (R)</w:t>
      </w:r>
    </w:p>
    <w:p w14:paraId="3FB6B0AA" w14:textId="77777777" w:rsidR="00F0041A" w:rsidRPr="00F0041A" w:rsidRDefault="00F0041A" w:rsidP="00F0041A">
      <w:pPr>
        <w:rPr>
          <w:rFonts w:ascii="Verdana" w:hAnsi="Verdana" w:cs="Times New Roman"/>
        </w:rPr>
      </w:pPr>
      <w:r w:rsidRPr="00F0041A">
        <w:rPr>
          <w:rFonts w:ascii="Verdana" w:hAnsi="Verdana" w:cs="Times New Roman"/>
        </w:rPr>
        <w:t>$d - Dates associated with a personal name (NR)</w:t>
      </w:r>
    </w:p>
    <w:p w14:paraId="5EA43955" w14:textId="77777777" w:rsidR="00F0041A" w:rsidRPr="00F0041A" w:rsidRDefault="00F0041A" w:rsidP="00F0041A">
      <w:pPr>
        <w:rPr>
          <w:rFonts w:ascii="Verdana" w:hAnsi="Verdana" w:cs="Times New Roman"/>
        </w:rPr>
      </w:pPr>
      <w:r w:rsidRPr="00F0041A">
        <w:rPr>
          <w:rFonts w:ascii="Verdana" w:hAnsi="Verdana" w:cs="Times New Roman"/>
        </w:rPr>
        <w:t>$g - Miscellaneous information (R)</w:t>
      </w:r>
    </w:p>
    <w:p w14:paraId="5D3847F8" w14:textId="77777777" w:rsidR="00F0041A" w:rsidRPr="00F0041A" w:rsidRDefault="00F0041A" w:rsidP="00F0041A">
      <w:pPr>
        <w:rPr>
          <w:rFonts w:ascii="Verdana" w:hAnsi="Verdana" w:cs="Times New Roman"/>
        </w:rPr>
      </w:pPr>
      <w:r w:rsidRPr="00F0041A">
        <w:rPr>
          <w:rFonts w:ascii="Verdana" w:hAnsi="Verdana" w:cs="Times New Roman"/>
        </w:rPr>
        <w:t>$n - Number of section of a collection (R)</w:t>
      </w:r>
    </w:p>
    <w:p w14:paraId="532DE9FB" w14:textId="5A7DE1C6" w:rsidR="00F0041A" w:rsidRDefault="00F0041A" w:rsidP="00F0041A">
      <w:pPr>
        <w:rPr>
          <w:rFonts w:ascii="Verdana" w:hAnsi="Verdana" w:cs="Times New Roman"/>
        </w:rPr>
      </w:pPr>
      <w:r w:rsidRPr="00F0041A">
        <w:rPr>
          <w:rFonts w:ascii="Verdana" w:hAnsi="Verdana" w:cs="Times New Roman"/>
        </w:rPr>
        <w:t>$p - Name of section of a collection (R)</w:t>
      </w:r>
    </w:p>
    <w:p w14:paraId="552CDE4A" w14:textId="4025D75A" w:rsidR="007A61C4" w:rsidRPr="007A61C4" w:rsidRDefault="007A61C4" w:rsidP="00C82611">
      <w:pPr>
        <w:rPr>
          <w:rFonts w:ascii="Verdana" w:hAnsi="Verdana" w:cs="Times New Roman"/>
          <w:b/>
        </w:rPr>
      </w:pPr>
      <w:r w:rsidRPr="007A61C4">
        <w:rPr>
          <w:rFonts w:ascii="Verdana" w:hAnsi="Verdana" w:cs="Times New Roman"/>
          <w:b/>
        </w:rPr>
        <w:t>Provenance evidence term group</w:t>
      </w:r>
    </w:p>
    <w:p w14:paraId="22119233" w14:textId="15BED638" w:rsidR="00C82611" w:rsidRDefault="00C82611" w:rsidP="00C82611">
      <w:pPr>
        <w:rPr>
          <w:rFonts w:ascii="Verdana" w:hAnsi="Verdana" w:cs="Times New Roman"/>
        </w:rPr>
      </w:pPr>
      <w:r>
        <w:rPr>
          <w:rFonts w:ascii="Verdana" w:hAnsi="Verdana" w:cs="Times New Roman"/>
        </w:rPr>
        <w:t>$f – Provenance evidence term (R)</w:t>
      </w:r>
    </w:p>
    <w:p w14:paraId="17227543" w14:textId="41E5F2FF" w:rsidR="00C82611" w:rsidRDefault="005A6DCF" w:rsidP="005A6DCF">
      <w:pPr>
        <w:ind w:firstLine="720"/>
        <w:rPr>
          <w:rFonts w:ascii="Verdana" w:hAnsi="Verdana" w:cs="Times New Roman"/>
        </w:rPr>
      </w:pPr>
      <w:r>
        <w:rPr>
          <w:rFonts w:ascii="Verdana" w:hAnsi="Verdana" w:cs="Times New Roman"/>
        </w:rPr>
        <w:t>M</w:t>
      </w:r>
      <w:r w:rsidR="00C82611">
        <w:rPr>
          <w:rFonts w:ascii="Verdana" w:hAnsi="Verdana" w:cs="Times New Roman"/>
        </w:rPr>
        <w:t>ay be taken from a controlled vocabulary, e.g. T-PRO</w:t>
      </w:r>
    </w:p>
    <w:p w14:paraId="5CF2B962" w14:textId="3675D0BE" w:rsidR="007A61C4" w:rsidRPr="007A61C4" w:rsidRDefault="007A61C4" w:rsidP="007A06FA">
      <w:pPr>
        <w:rPr>
          <w:rFonts w:ascii="Verdana" w:hAnsi="Verdana" w:cs="Times New Roman"/>
          <w:b/>
        </w:rPr>
      </w:pPr>
      <w:r w:rsidRPr="007A61C4">
        <w:rPr>
          <w:rFonts w:ascii="Verdana" w:hAnsi="Verdana" w:cs="Times New Roman"/>
          <w:b/>
        </w:rPr>
        <w:t>Dates group</w:t>
      </w:r>
    </w:p>
    <w:p w14:paraId="43556BCB" w14:textId="44926964" w:rsidR="005A6DCF" w:rsidRDefault="005A6DCF" w:rsidP="005A6DCF">
      <w:pPr>
        <w:rPr>
          <w:rFonts w:ascii="Verdana" w:hAnsi="Verdana" w:cs="Times New Roman"/>
        </w:rPr>
      </w:pPr>
      <w:r>
        <w:rPr>
          <w:rFonts w:ascii="Verdana" w:hAnsi="Verdana" w:cs="Times New Roman"/>
        </w:rPr>
        <w:t>$i - Date in structured form</w:t>
      </w:r>
    </w:p>
    <w:p w14:paraId="3FE1F686" w14:textId="093A0CE3" w:rsidR="005A6DCF" w:rsidRDefault="005A6DCF" w:rsidP="005A6DCF">
      <w:pPr>
        <w:ind w:left="720"/>
        <w:rPr>
          <w:rFonts w:ascii="Verdana" w:hAnsi="Verdana" w:cs="Times New Roman"/>
        </w:rPr>
      </w:pPr>
      <w:r>
        <w:rPr>
          <w:rFonts w:ascii="Verdana" w:hAnsi="Verdana" w:cs="Times New Roman"/>
        </w:rPr>
        <w:t>E.g. date of accession or date of withdrawal</w:t>
      </w:r>
    </w:p>
    <w:p w14:paraId="1BBF9AF8" w14:textId="276B7901" w:rsidR="005A6DCF" w:rsidRDefault="005A6DCF" w:rsidP="005A6DCF">
      <w:pPr>
        <w:ind w:left="720"/>
        <w:rPr>
          <w:rFonts w:ascii="Verdana" w:hAnsi="Verdana" w:cs="Times New Roman"/>
        </w:rPr>
      </w:pPr>
      <w:r w:rsidRPr="005A6DCF">
        <w:rPr>
          <w:rFonts w:ascii="Verdana" w:hAnsi="Verdana" w:cs="Times New Roman"/>
        </w:rPr>
        <w:t xml:space="preserve">Date is recorded in the format </w:t>
      </w:r>
      <w:proofErr w:type="spellStart"/>
      <w:r w:rsidRPr="005A6DCF">
        <w:rPr>
          <w:rFonts w:ascii="Verdana" w:hAnsi="Verdana" w:cs="Times New Roman"/>
        </w:rPr>
        <w:t>yyyymmdd</w:t>
      </w:r>
      <w:proofErr w:type="spellEnd"/>
      <w:r w:rsidRPr="005A6DCF">
        <w:rPr>
          <w:rFonts w:ascii="Verdana" w:hAnsi="Verdana" w:cs="Times New Roman"/>
        </w:rPr>
        <w:t xml:space="preserve"> in accordance with ISO 8601, </w:t>
      </w:r>
      <w:r w:rsidRPr="005A6DCF">
        <w:rPr>
          <w:rFonts w:ascii="Verdana" w:hAnsi="Verdana" w:cs="Times New Roman"/>
          <w:i/>
        </w:rPr>
        <w:t>Representation of Dates and Times</w:t>
      </w:r>
    </w:p>
    <w:p w14:paraId="3F15159A" w14:textId="3901B78A" w:rsidR="005A6DCF" w:rsidRDefault="005A6DCF" w:rsidP="005A6DCF">
      <w:pPr>
        <w:rPr>
          <w:rFonts w:ascii="Verdana" w:hAnsi="Verdana" w:cs="Times New Roman"/>
        </w:rPr>
      </w:pPr>
      <w:r>
        <w:rPr>
          <w:rFonts w:ascii="Verdana" w:hAnsi="Verdana" w:cs="Times New Roman"/>
        </w:rPr>
        <w:t>$j – Date in unstructured form</w:t>
      </w:r>
    </w:p>
    <w:p w14:paraId="776DC57F" w14:textId="5C9B8D40" w:rsidR="005A6DCF" w:rsidRDefault="005A6DCF" w:rsidP="005A6DCF">
      <w:pPr>
        <w:ind w:left="720"/>
        <w:rPr>
          <w:rFonts w:ascii="Verdana" w:hAnsi="Verdana" w:cs="Times New Roman"/>
        </w:rPr>
      </w:pPr>
      <w:r>
        <w:rPr>
          <w:rFonts w:ascii="Verdana" w:hAnsi="Verdana" w:cs="Times New Roman"/>
        </w:rPr>
        <w:t>E.g. approximate date, or date range of accession or withdrawal</w:t>
      </w:r>
    </w:p>
    <w:p w14:paraId="2C4B1DA0" w14:textId="422D04B6" w:rsidR="005D5D93" w:rsidRPr="005D5D93" w:rsidRDefault="005D5D93" w:rsidP="007A06FA">
      <w:pPr>
        <w:rPr>
          <w:rFonts w:ascii="Verdana" w:hAnsi="Verdana" w:cs="Times New Roman"/>
          <w:b/>
        </w:rPr>
      </w:pPr>
      <w:r>
        <w:rPr>
          <w:rFonts w:ascii="Verdana" w:hAnsi="Verdana" w:cs="Times New Roman"/>
          <w:b/>
        </w:rPr>
        <w:t xml:space="preserve">Location and other identifier </w:t>
      </w:r>
      <w:r w:rsidRPr="005D5D93">
        <w:rPr>
          <w:rFonts w:ascii="Verdana" w:hAnsi="Verdana" w:cs="Times New Roman"/>
          <w:b/>
        </w:rPr>
        <w:t>group</w:t>
      </w:r>
    </w:p>
    <w:p w14:paraId="78F144FD" w14:textId="2CF774DD" w:rsidR="004A0001" w:rsidRDefault="004A0001" w:rsidP="007A06FA">
      <w:pPr>
        <w:rPr>
          <w:rFonts w:ascii="Verdana" w:hAnsi="Verdana" w:cs="Times New Roman"/>
        </w:rPr>
      </w:pPr>
      <w:r>
        <w:rPr>
          <w:rFonts w:ascii="Verdana" w:hAnsi="Verdana" w:cs="Times New Roman"/>
        </w:rPr>
        <w:t>$s – Shelf mark of item described (R)</w:t>
      </w:r>
    </w:p>
    <w:p w14:paraId="3D687F37" w14:textId="77777777" w:rsidR="00C82611" w:rsidRDefault="00C82611" w:rsidP="00C82611">
      <w:pPr>
        <w:rPr>
          <w:rFonts w:ascii="Verdana" w:hAnsi="Verdana" w:cs="Times New Roman"/>
        </w:rPr>
      </w:pPr>
      <w:r>
        <w:rPr>
          <w:rFonts w:ascii="Verdana" w:hAnsi="Verdana" w:cs="Times New Roman"/>
        </w:rPr>
        <w:t xml:space="preserve">$u - </w:t>
      </w:r>
      <w:r w:rsidRPr="001C1602">
        <w:rPr>
          <w:rFonts w:ascii="Verdana" w:hAnsi="Verdana" w:cs="Times New Roman"/>
        </w:rPr>
        <w:t>Uniform Resource Identifier (R)</w:t>
      </w:r>
    </w:p>
    <w:p w14:paraId="6CE53845" w14:textId="2850CE88" w:rsidR="00C82611" w:rsidRDefault="005A6DCF" w:rsidP="005A6DCF">
      <w:pPr>
        <w:ind w:firstLine="720"/>
        <w:rPr>
          <w:rFonts w:ascii="Verdana" w:hAnsi="Verdana" w:cs="Times New Roman"/>
        </w:rPr>
      </w:pPr>
      <w:r>
        <w:rPr>
          <w:rFonts w:ascii="Verdana" w:hAnsi="Verdana" w:cs="Times New Roman"/>
        </w:rPr>
        <w:t>E</w:t>
      </w:r>
      <w:r w:rsidR="00C82611">
        <w:rPr>
          <w:rFonts w:ascii="Verdana" w:hAnsi="Verdana" w:cs="Times New Roman"/>
        </w:rPr>
        <w:t>.g. Uniform Resource Identifier of key pages</w:t>
      </w:r>
    </w:p>
    <w:p w14:paraId="29DFE9D4" w14:textId="5D419723" w:rsidR="00EF00D7" w:rsidRDefault="004A0001" w:rsidP="0086615C">
      <w:pPr>
        <w:rPr>
          <w:rFonts w:ascii="Verdana" w:hAnsi="Verdana" w:cs="Times New Roman"/>
        </w:rPr>
      </w:pPr>
      <w:r>
        <w:rPr>
          <w:rFonts w:ascii="Verdana" w:hAnsi="Verdana" w:cs="Times New Roman"/>
        </w:rPr>
        <w:t>$y – Identifier of item described</w:t>
      </w:r>
      <w:r w:rsidR="001F60B8">
        <w:rPr>
          <w:rFonts w:ascii="Verdana" w:hAnsi="Verdana" w:cs="Times New Roman"/>
        </w:rPr>
        <w:t xml:space="preserve"> (R)</w:t>
      </w:r>
    </w:p>
    <w:p w14:paraId="384FF068" w14:textId="77777777" w:rsidR="00EF00D7" w:rsidRDefault="00EF00D7">
      <w:pPr>
        <w:spacing w:after="0" w:line="240" w:lineRule="auto"/>
        <w:rPr>
          <w:rFonts w:ascii="Verdana" w:hAnsi="Verdana" w:cs="Times New Roman"/>
        </w:rPr>
      </w:pPr>
      <w:r>
        <w:rPr>
          <w:rFonts w:ascii="Verdana" w:hAnsi="Verdana" w:cs="Times New Roman"/>
        </w:rPr>
        <w:br w:type="page"/>
      </w:r>
    </w:p>
    <w:p w14:paraId="089925B2" w14:textId="5AFDE019" w:rsidR="007A61C4" w:rsidRPr="007A61C4" w:rsidRDefault="007A61C4" w:rsidP="007A61C4">
      <w:pPr>
        <w:rPr>
          <w:rFonts w:ascii="Verdana" w:hAnsi="Verdana" w:cs="Times New Roman"/>
          <w:b/>
        </w:rPr>
      </w:pPr>
      <w:r w:rsidRPr="007A61C4">
        <w:rPr>
          <w:rFonts w:ascii="Verdana" w:hAnsi="Verdana" w:cs="Times New Roman"/>
          <w:b/>
        </w:rPr>
        <w:lastRenderedPageBreak/>
        <w:t>N</w:t>
      </w:r>
      <w:r w:rsidRPr="007A61C4">
        <w:rPr>
          <w:rFonts w:ascii="Verdana" w:hAnsi="Verdana" w:cs="Times New Roman"/>
          <w:b/>
        </w:rPr>
        <w:t>otes</w:t>
      </w:r>
      <w:r w:rsidRPr="007A61C4">
        <w:rPr>
          <w:rFonts w:ascii="Verdana" w:hAnsi="Verdana" w:cs="Times New Roman"/>
          <w:b/>
        </w:rPr>
        <w:t xml:space="preserve"> group</w:t>
      </w:r>
    </w:p>
    <w:p w14:paraId="0D858188" w14:textId="667B3C54" w:rsidR="00C82611" w:rsidRPr="00E12DB6" w:rsidRDefault="00C82611" w:rsidP="00C82611">
      <w:pPr>
        <w:rPr>
          <w:rFonts w:ascii="Verdana" w:hAnsi="Verdana" w:cs="Times New Roman"/>
        </w:rPr>
      </w:pPr>
      <w:r w:rsidRPr="00E12DB6">
        <w:rPr>
          <w:rFonts w:ascii="Verdana" w:hAnsi="Verdana" w:cs="Times New Roman"/>
        </w:rPr>
        <w:t>$x – Nonpublic note (R)</w:t>
      </w:r>
    </w:p>
    <w:p w14:paraId="55C701D7" w14:textId="1D6CCE13" w:rsidR="00C82611" w:rsidRPr="00E12DB6" w:rsidRDefault="00C82611" w:rsidP="00C82611">
      <w:pPr>
        <w:rPr>
          <w:rFonts w:ascii="Verdana" w:hAnsi="Verdana" w:cs="Times New Roman"/>
        </w:rPr>
      </w:pPr>
      <w:r w:rsidRPr="00E12DB6">
        <w:rPr>
          <w:rFonts w:ascii="Verdana" w:hAnsi="Verdana" w:cs="Times New Roman"/>
        </w:rPr>
        <w:t>$z – Public note (R)</w:t>
      </w:r>
    </w:p>
    <w:p w14:paraId="70143FE0" w14:textId="02E67C37" w:rsidR="007A61C4" w:rsidRPr="007A61C4" w:rsidRDefault="007A61C4" w:rsidP="007A61C4">
      <w:pPr>
        <w:rPr>
          <w:rFonts w:ascii="Verdana" w:hAnsi="Verdana" w:cs="Times New Roman"/>
          <w:b/>
        </w:rPr>
      </w:pPr>
      <w:r w:rsidRPr="007A61C4">
        <w:rPr>
          <w:rFonts w:ascii="Verdana" w:hAnsi="Verdana" w:cs="Times New Roman"/>
          <w:b/>
        </w:rPr>
        <w:t xml:space="preserve">Control subfields </w:t>
      </w:r>
      <w:r w:rsidRPr="007A61C4">
        <w:rPr>
          <w:rFonts w:ascii="Verdana" w:hAnsi="Verdana" w:cs="Times New Roman"/>
          <w:b/>
        </w:rPr>
        <w:t>group</w:t>
      </w:r>
    </w:p>
    <w:p w14:paraId="34A402DE" w14:textId="087C1C93" w:rsidR="007A61C4" w:rsidRDefault="007A61C4" w:rsidP="007A61C4">
      <w:pPr>
        <w:ind w:left="720" w:hanging="720"/>
        <w:rPr>
          <w:rFonts w:ascii="Verdana" w:hAnsi="Verdana" w:cs="Times New Roman"/>
        </w:rPr>
      </w:pPr>
      <w:r>
        <w:rPr>
          <w:rFonts w:ascii="Verdana" w:hAnsi="Verdana" w:cs="Times New Roman"/>
        </w:rPr>
        <w:t xml:space="preserve">$w - </w:t>
      </w:r>
      <w:r w:rsidRPr="00043758">
        <w:rPr>
          <w:rFonts w:ascii="Verdana" w:hAnsi="Verdana" w:cs="Times New Roman"/>
        </w:rPr>
        <w:t>Authority record control number or standard number of serial provenance mark</w:t>
      </w:r>
      <w:r>
        <w:rPr>
          <w:rFonts w:ascii="Verdana" w:hAnsi="Verdana" w:cs="Times New Roman"/>
        </w:rPr>
        <w:t xml:space="preserve"> (R)</w:t>
      </w:r>
    </w:p>
    <w:p w14:paraId="70BA661A" w14:textId="77777777" w:rsidR="007A61C4" w:rsidRDefault="007A61C4" w:rsidP="007A61C4">
      <w:pPr>
        <w:ind w:firstLine="720"/>
        <w:rPr>
          <w:rFonts w:ascii="Verdana" w:hAnsi="Verdana" w:cs="Times New Roman"/>
        </w:rPr>
      </w:pPr>
      <w:r>
        <w:rPr>
          <w:rFonts w:ascii="Verdana" w:hAnsi="Verdana" w:cs="Times New Roman"/>
        </w:rPr>
        <w:t xml:space="preserve">E.g. GND number of printed Ex </w:t>
      </w:r>
      <w:proofErr w:type="spellStart"/>
      <w:r>
        <w:rPr>
          <w:rFonts w:ascii="Verdana" w:hAnsi="Verdana" w:cs="Times New Roman"/>
        </w:rPr>
        <w:t>Libris</w:t>
      </w:r>
      <w:proofErr w:type="spellEnd"/>
      <w:r>
        <w:rPr>
          <w:rFonts w:ascii="Verdana" w:hAnsi="Verdana" w:cs="Times New Roman"/>
        </w:rPr>
        <w:t xml:space="preserve"> </w:t>
      </w:r>
    </w:p>
    <w:p w14:paraId="31687CA8" w14:textId="77777777" w:rsidR="006D27BB" w:rsidRDefault="006D27BB" w:rsidP="006D27BB">
      <w:pPr>
        <w:rPr>
          <w:rFonts w:ascii="Verdana" w:hAnsi="Verdana" w:cs="Times New Roman"/>
        </w:rPr>
      </w:pPr>
      <w:r>
        <w:rPr>
          <w:rFonts w:ascii="Verdana" w:hAnsi="Verdana" w:cs="Times New Roman"/>
        </w:rPr>
        <w:t xml:space="preserve">$0 - </w:t>
      </w:r>
      <w:r w:rsidRPr="001C1602">
        <w:rPr>
          <w:rFonts w:ascii="Verdana" w:hAnsi="Verdana" w:cs="Times New Roman"/>
        </w:rPr>
        <w:t>Authority record control number or standard number (R)</w:t>
      </w:r>
    </w:p>
    <w:p w14:paraId="33F72CEE" w14:textId="3BD236CE" w:rsidR="006D27BB" w:rsidRDefault="005A6DCF" w:rsidP="005A6DCF">
      <w:pPr>
        <w:ind w:left="720"/>
        <w:rPr>
          <w:rFonts w:ascii="Verdana" w:hAnsi="Verdana" w:cs="Times New Roman"/>
        </w:rPr>
      </w:pPr>
      <w:r>
        <w:rPr>
          <w:rFonts w:ascii="Verdana" w:hAnsi="Verdana" w:cs="Times New Roman"/>
        </w:rPr>
        <w:t>E</w:t>
      </w:r>
      <w:r w:rsidR="006D27BB">
        <w:rPr>
          <w:rFonts w:ascii="Verdana" w:hAnsi="Verdana" w:cs="Times New Roman"/>
        </w:rPr>
        <w:t>.g. GND number and URI of person, corporate body, jurisdiction or collection</w:t>
      </w:r>
    </w:p>
    <w:p w14:paraId="097899E6" w14:textId="271CA6B8" w:rsidR="00C82611" w:rsidRDefault="00C82611" w:rsidP="00C82611">
      <w:pPr>
        <w:rPr>
          <w:rFonts w:ascii="Verdana" w:hAnsi="Verdana" w:cs="Times New Roman"/>
        </w:rPr>
      </w:pPr>
      <w:r>
        <w:rPr>
          <w:rFonts w:ascii="Verdana" w:hAnsi="Verdana" w:cs="Times New Roman"/>
        </w:rPr>
        <w:t xml:space="preserve">$1 - </w:t>
      </w:r>
      <w:r w:rsidRPr="001C1602">
        <w:rPr>
          <w:rFonts w:ascii="Verdana" w:hAnsi="Verdana" w:cs="Times New Roman"/>
        </w:rPr>
        <w:t>Real World Object URI (R)</w:t>
      </w:r>
    </w:p>
    <w:p w14:paraId="500F0DD8" w14:textId="77777777" w:rsidR="00C82611" w:rsidRDefault="00C82611" w:rsidP="00C82611">
      <w:pPr>
        <w:rPr>
          <w:rFonts w:ascii="Verdana" w:hAnsi="Verdana" w:cs="Times New Roman"/>
        </w:rPr>
      </w:pPr>
      <w:r>
        <w:rPr>
          <w:rFonts w:ascii="Verdana" w:hAnsi="Verdana" w:cs="Times New Roman"/>
        </w:rPr>
        <w:t>$2 – Source (NR)</w:t>
      </w:r>
    </w:p>
    <w:p w14:paraId="0BA52ACB" w14:textId="55CF668C" w:rsidR="00C82611" w:rsidRDefault="00C82611" w:rsidP="00C82611">
      <w:pPr>
        <w:rPr>
          <w:rFonts w:ascii="Verdana" w:hAnsi="Verdana" w:cs="Times New Roman"/>
        </w:rPr>
      </w:pPr>
      <w:r>
        <w:rPr>
          <w:rFonts w:ascii="Verdana" w:hAnsi="Verdana" w:cs="Times New Roman"/>
        </w:rPr>
        <w:t xml:space="preserve">$5 - </w:t>
      </w:r>
      <w:r w:rsidRPr="001C1602">
        <w:rPr>
          <w:rFonts w:ascii="Verdana" w:hAnsi="Verdana" w:cs="Times New Roman"/>
        </w:rPr>
        <w:t>Institution to which field applies (NR)</w:t>
      </w:r>
    </w:p>
    <w:p w14:paraId="109DDC55" w14:textId="54F1602E" w:rsidR="00C82611" w:rsidRDefault="00B24FFC" w:rsidP="00B24FFC">
      <w:pPr>
        <w:ind w:left="720"/>
        <w:rPr>
          <w:rFonts w:ascii="Verdana" w:hAnsi="Verdana" w:cs="Times New Roman"/>
        </w:rPr>
      </w:pPr>
      <w:r>
        <w:rPr>
          <w:rFonts w:ascii="Verdana" w:hAnsi="Verdana" w:cs="Times New Roman"/>
        </w:rPr>
        <w:t>Designation of</w:t>
      </w:r>
      <w:r w:rsidR="00C82611">
        <w:rPr>
          <w:rFonts w:ascii="Verdana" w:hAnsi="Verdana" w:cs="Times New Roman"/>
        </w:rPr>
        <w:t xml:space="preserve"> current ownership, </w:t>
      </w:r>
      <w:r w:rsidR="005A6DCF">
        <w:rPr>
          <w:rFonts w:ascii="Verdana" w:hAnsi="Verdana" w:cs="Times New Roman"/>
        </w:rPr>
        <w:t xml:space="preserve">i.e. </w:t>
      </w:r>
      <w:r w:rsidR="00C82611">
        <w:rPr>
          <w:rFonts w:ascii="Verdana" w:hAnsi="Verdana" w:cs="Times New Roman"/>
        </w:rPr>
        <w:t>the institution currently holding the item</w:t>
      </w:r>
    </w:p>
    <w:p w14:paraId="5A676E8F" w14:textId="0BC266A0" w:rsidR="00C82611" w:rsidRDefault="00C82611" w:rsidP="00C82611">
      <w:pPr>
        <w:rPr>
          <w:rFonts w:ascii="Verdana" w:hAnsi="Verdana" w:cs="Times New Roman"/>
        </w:rPr>
      </w:pPr>
      <w:r>
        <w:rPr>
          <w:rFonts w:ascii="Verdana" w:hAnsi="Verdana" w:cs="Times New Roman"/>
        </w:rPr>
        <w:t>$6 – Linkage (NR)</w:t>
      </w:r>
    </w:p>
    <w:p w14:paraId="4D09425C" w14:textId="434145A4" w:rsidR="00C82611" w:rsidRDefault="00C82611" w:rsidP="00C82611">
      <w:pPr>
        <w:rPr>
          <w:rFonts w:ascii="Verdana" w:hAnsi="Verdana" w:cs="Times New Roman"/>
        </w:rPr>
      </w:pPr>
      <w:r>
        <w:rPr>
          <w:rFonts w:ascii="Verdana" w:hAnsi="Verdana" w:cs="Times New Roman"/>
        </w:rPr>
        <w:t>$7 – Data provenance (R)</w:t>
      </w:r>
    </w:p>
    <w:p w14:paraId="3A197D25" w14:textId="46010C60" w:rsidR="00C82611" w:rsidRDefault="00B24FFC" w:rsidP="005A6DCF">
      <w:pPr>
        <w:ind w:firstLine="720"/>
        <w:rPr>
          <w:rFonts w:ascii="Verdana" w:hAnsi="Verdana" w:cs="Times New Roman"/>
        </w:rPr>
      </w:pPr>
      <w:r>
        <w:rPr>
          <w:rFonts w:ascii="Verdana" w:hAnsi="Verdana" w:cs="Times New Roman"/>
        </w:rPr>
        <w:t>E</w:t>
      </w:r>
      <w:r w:rsidR="00C82611">
        <w:rPr>
          <w:rFonts w:ascii="Verdana" w:hAnsi="Verdana" w:cs="Times New Roman"/>
        </w:rPr>
        <w:t xml:space="preserve">.g. for creator of field content, </w:t>
      </w:r>
      <w:r w:rsidR="007B2529">
        <w:rPr>
          <w:rFonts w:ascii="Verdana" w:hAnsi="Verdana" w:cs="Times New Roman"/>
        </w:rPr>
        <w:t xml:space="preserve">source consulted, </w:t>
      </w:r>
      <w:r w:rsidR="00C82611">
        <w:rPr>
          <w:rFonts w:ascii="Verdana" w:hAnsi="Verdana" w:cs="Times New Roman"/>
        </w:rPr>
        <w:t>context of use, etc.</w:t>
      </w:r>
    </w:p>
    <w:p w14:paraId="7743982A" w14:textId="26BC29B9" w:rsidR="00C82611" w:rsidRDefault="00C82611" w:rsidP="00C82611">
      <w:pPr>
        <w:rPr>
          <w:rFonts w:ascii="Verdana" w:hAnsi="Verdana" w:cs="Times New Roman"/>
        </w:rPr>
      </w:pPr>
      <w:r>
        <w:rPr>
          <w:rFonts w:ascii="Verdana" w:hAnsi="Verdana" w:cs="Times New Roman"/>
        </w:rPr>
        <w:t>$8 - F</w:t>
      </w:r>
      <w:r w:rsidRPr="001C1602">
        <w:rPr>
          <w:rFonts w:ascii="Verdana" w:hAnsi="Verdana" w:cs="Times New Roman"/>
        </w:rPr>
        <w:t>ield link and sequence number (R)</w:t>
      </w:r>
    </w:p>
    <w:p w14:paraId="62BF4912" w14:textId="5ABABE98" w:rsidR="001D7E5E" w:rsidRPr="001F519C" w:rsidRDefault="001D7E5E" w:rsidP="009E4A1C">
      <w:pPr>
        <w:spacing w:after="0" w:line="240" w:lineRule="auto"/>
        <w:rPr>
          <w:rFonts w:ascii="Verdana" w:hAnsi="Verdana" w:cs="Times New Roman"/>
          <w:b/>
          <w:sz w:val="26"/>
          <w:szCs w:val="26"/>
          <w:lang w:val="de-DE"/>
        </w:rPr>
      </w:pPr>
      <w:bookmarkStart w:id="0" w:name="_GoBack"/>
      <w:bookmarkEnd w:id="0"/>
      <w:r w:rsidRPr="001F519C">
        <w:rPr>
          <w:rFonts w:ascii="Verdana" w:hAnsi="Verdana" w:cs="Times New Roman"/>
          <w:b/>
          <w:sz w:val="26"/>
          <w:szCs w:val="26"/>
          <w:lang w:val="de-DE"/>
        </w:rPr>
        <w:t xml:space="preserve">4. </w:t>
      </w:r>
      <w:proofErr w:type="spellStart"/>
      <w:r w:rsidRPr="001F519C">
        <w:rPr>
          <w:rFonts w:ascii="Verdana" w:hAnsi="Verdana" w:cs="Times New Roman"/>
          <w:b/>
          <w:sz w:val="26"/>
          <w:szCs w:val="26"/>
          <w:lang w:val="de-DE"/>
        </w:rPr>
        <w:t>Examples</w:t>
      </w:r>
      <w:proofErr w:type="spellEnd"/>
    </w:p>
    <w:p w14:paraId="79AC64BB" w14:textId="77777777" w:rsidR="001D7E5E" w:rsidRPr="00071E02" w:rsidRDefault="001D7E5E" w:rsidP="009E4A1C">
      <w:pPr>
        <w:spacing w:after="0" w:line="240" w:lineRule="auto"/>
        <w:rPr>
          <w:rFonts w:ascii="Verdana" w:hAnsi="Verdana" w:cs="Times New Roman"/>
          <w:lang w:val="de-DE"/>
        </w:rPr>
      </w:pPr>
    </w:p>
    <w:p w14:paraId="65A1514B" w14:textId="77777777" w:rsidR="000706B6" w:rsidRPr="00071E02" w:rsidRDefault="00417576" w:rsidP="000706B6">
      <w:pPr>
        <w:spacing w:after="0" w:line="240" w:lineRule="auto"/>
        <w:rPr>
          <w:rFonts w:ascii="Verdana" w:hAnsi="Verdana" w:cs="Times New Roman"/>
          <w:b/>
          <w:lang w:val="de-DE"/>
        </w:rPr>
      </w:pPr>
      <w:r w:rsidRPr="00071E02">
        <w:rPr>
          <w:rFonts w:ascii="Verdana" w:hAnsi="Verdana" w:cs="Times New Roman"/>
          <w:b/>
          <w:lang w:val="de-DE"/>
        </w:rPr>
        <w:t>Option 1</w:t>
      </w:r>
    </w:p>
    <w:p w14:paraId="78B891B8" w14:textId="77777777" w:rsidR="000E6FA5" w:rsidRPr="00071E02" w:rsidRDefault="000E6FA5" w:rsidP="000706B6">
      <w:pPr>
        <w:spacing w:after="0" w:line="240" w:lineRule="auto"/>
        <w:rPr>
          <w:rFonts w:ascii="Verdana" w:hAnsi="Verdana" w:cs="Times New Roman"/>
          <w:b/>
          <w:lang w:val="de-DE"/>
        </w:rPr>
      </w:pPr>
    </w:p>
    <w:p w14:paraId="5BBB3A20" w14:textId="31CFA014" w:rsidR="00F524C4" w:rsidRPr="006C673A" w:rsidRDefault="00810EE4" w:rsidP="00810EE4">
      <w:pPr>
        <w:pStyle w:val="NurText"/>
        <w:ind w:left="993" w:hanging="993"/>
        <w:rPr>
          <w:rFonts w:ascii="Courier New" w:hAnsi="Courier New" w:cs="Courier New"/>
          <w:sz w:val="22"/>
        </w:rPr>
      </w:pPr>
      <w:r w:rsidRPr="00071E02">
        <w:rPr>
          <w:rFonts w:ascii="Courier New" w:hAnsi="Courier New" w:cs="Courier New"/>
          <w:sz w:val="22"/>
        </w:rPr>
        <w:t xml:space="preserve">561 </w:t>
      </w:r>
      <w:r w:rsidR="00F524C4" w:rsidRPr="00071E02">
        <w:rPr>
          <w:rFonts w:ascii="Courier New" w:hAnsi="Courier New" w:cs="Courier New"/>
          <w:sz w:val="22"/>
        </w:rPr>
        <w:t>##</w:t>
      </w:r>
      <w:r w:rsidRPr="00071E02">
        <w:rPr>
          <w:rFonts w:ascii="Courier New" w:hAnsi="Courier New" w:cs="Courier New"/>
          <w:sz w:val="22"/>
        </w:rPr>
        <w:tab/>
      </w:r>
      <w:r w:rsidR="00F524C4" w:rsidRPr="00071E02">
        <w:rPr>
          <w:rFonts w:ascii="Courier New" w:hAnsi="Courier New" w:cs="Courier New"/>
          <w:b/>
          <w:sz w:val="22"/>
        </w:rPr>
        <w:t>$</w:t>
      </w:r>
      <w:proofErr w:type="spellStart"/>
      <w:r w:rsidR="00F524C4" w:rsidRPr="00071E02">
        <w:rPr>
          <w:rFonts w:ascii="Courier New" w:hAnsi="Courier New" w:cs="Courier New"/>
          <w:b/>
          <w:sz w:val="22"/>
        </w:rPr>
        <w:t>a</w:t>
      </w:r>
      <w:r w:rsidR="00F524C4" w:rsidRPr="00071E02">
        <w:rPr>
          <w:rFonts w:ascii="Courier New" w:hAnsi="Courier New" w:cs="Courier New"/>
          <w:sz w:val="22"/>
        </w:rPr>
        <w:t>Handschriftliches</w:t>
      </w:r>
      <w:proofErr w:type="spellEnd"/>
      <w:r w:rsidR="00F524C4" w:rsidRPr="00071E02">
        <w:rPr>
          <w:rFonts w:ascii="Courier New" w:hAnsi="Courier New" w:cs="Courier New"/>
          <w:sz w:val="22"/>
        </w:rPr>
        <w:t xml:space="preserve"> Exl</w:t>
      </w:r>
      <w:r w:rsidR="00F524C4" w:rsidRPr="006C673A">
        <w:rPr>
          <w:rFonts w:ascii="Courier New" w:hAnsi="Courier New" w:cs="Courier New"/>
          <w:sz w:val="22"/>
        </w:rPr>
        <w:t xml:space="preserve">ibris Professor Oswald Heer </w:t>
      </w:r>
      <w:proofErr w:type="spellStart"/>
      <w:r w:rsidR="00F524C4" w:rsidRPr="006C673A">
        <w:rPr>
          <w:rFonts w:ascii="Courier New" w:hAnsi="Courier New" w:cs="Courier New"/>
          <w:sz w:val="22"/>
        </w:rPr>
        <w:t>Zurich</w:t>
      </w:r>
      <w:proofErr w:type="spellEnd"/>
      <w:r w:rsidR="00EC75D4">
        <w:rPr>
          <w:rFonts w:ascii="Courier New" w:hAnsi="Courier New" w:cs="Courier New"/>
          <w:sz w:val="22"/>
        </w:rPr>
        <w:t xml:space="preserve"> </w:t>
      </w:r>
      <w:proofErr w:type="spellStart"/>
      <w:r w:rsidR="00F524C4" w:rsidRPr="006C673A">
        <w:rPr>
          <w:rFonts w:ascii="Courier New" w:hAnsi="Courier New" w:cs="Courier New"/>
          <w:sz w:val="22"/>
        </w:rPr>
        <w:t>from</w:t>
      </w:r>
      <w:proofErr w:type="spellEnd"/>
      <w:r w:rsidR="00EC75D4">
        <w:rPr>
          <w:rFonts w:ascii="Courier New" w:hAnsi="Courier New" w:cs="Courier New"/>
          <w:sz w:val="22"/>
        </w:rPr>
        <w:t xml:space="preserve"> </w:t>
      </w:r>
      <w:proofErr w:type="spellStart"/>
      <w:r w:rsidR="00F524C4" w:rsidRPr="006C673A">
        <w:rPr>
          <w:rFonts w:ascii="Courier New" w:hAnsi="Courier New" w:cs="Courier New"/>
          <w:sz w:val="22"/>
        </w:rPr>
        <w:t>the</w:t>
      </w:r>
      <w:proofErr w:type="spellEnd"/>
      <w:r w:rsidR="00EC75D4">
        <w:rPr>
          <w:rFonts w:ascii="Courier New" w:hAnsi="Courier New" w:cs="Courier New"/>
          <w:sz w:val="22"/>
        </w:rPr>
        <w:t xml:space="preserve"> </w:t>
      </w:r>
      <w:r w:rsidR="00F524C4" w:rsidRPr="006C673A">
        <w:rPr>
          <w:rFonts w:ascii="Courier New" w:hAnsi="Courier New" w:cs="Courier New"/>
          <w:sz w:val="22"/>
        </w:rPr>
        <w:t>Author</w:t>
      </w:r>
      <w:r w:rsidR="00F524C4" w:rsidRPr="00C30B04">
        <w:rPr>
          <w:rFonts w:ascii="Courier New" w:hAnsi="Courier New" w:cs="Courier New"/>
          <w:b/>
          <w:sz w:val="22"/>
        </w:rPr>
        <w:t>$</w:t>
      </w:r>
      <w:r w:rsidR="00F524C4">
        <w:rPr>
          <w:rFonts w:ascii="Courier New" w:hAnsi="Courier New" w:cs="Courier New"/>
          <w:b/>
          <w:sz w:val="22"/>
        </w:rPr>
        <w:t>u</w:t>
      </w:r>
      <w:r w:rsidR="00F524C4" w:rsidRPr="009A0121">
        <w:rPr>
          <w:rFonts w:ascii="Courier New" w:hAnsi="Courier New" w:cs="Courier New"/>
          <w:sz w:val="22"/>
        </w:rPr>
        <w:t>990014413290205503_0001</w:t>
      </w:r>
      <w:r w:rsidR="009B137B">
        <w:rPr>
          <w:rFonts w:ascii="Courier New" w:hAnsi="Courier New" w:cs="Courier New"/>
          <w:sz w:val="22"/>
        </w:rPr>
        <w:t xml:space="preserve"> </w:t>
      </w:r>
      <w:r w:rsidR="00F524C4" w:rsidRPr="00C30B04">
        <w:rPr>
          <w:rFonts w:ascii="Courier New" w:hAnsi="Courier New" w:cs="Courier New"/>
          <w:b/>
          <w:sz w:val="22"/>
        </w:rPr>
        <w:t>$5</w:t>
      </w:r>
      <w:r w:rsidR="00F524C4" w:rsidRPr="006C673A">
        <w:rPr>
          <w:rFonts w:ascii="Courier New" w:hAnsi="Courier New" w:cs="Courier New"/>
          <w:sz w:val="22"/>
        </w:rPr>
        <w:t xml:space="preserve">Exemplar der ETH-BIB </w:t>
      </w:r>
    </w:p>
    <w:p w14:paraId="38B1C840" w14:textId="2CA7F735" w:rsidR="00F524C4" w:rsidRPr="006C673A" w:rsidRDefault="00810EE4" w:rsidP="00810EE4">
      <w:pPr>
        <w:pStyle w:val="NurText"/>
        <w:ind w:left="993" w:hanging="993"/>
        <w:rPr>
          <w:rFonts w:ascii="Courier New" w:hAnsi="Courier New" w:cs="Courier New"/>
          <w:sz w:val="22"/>
        </w:rPr>
      </w:pPr>
      <w:r>
        <w:rPr>
          <w:rFonts w:ascii="Courier New" w:hAnsi="Courier New" w:cs="Courier New"/>
          <w:sz w:val="22"/>
        </w:rPr>
        <w:t xml:space="preserve">561 </w:t>
      </w:r>
      <w:r w:rsidR="00F524C4" w:rsidRPr="006C673A">
        <w:rPr>
          <w:rFonts w:ascii="Courier New" w:hAnsi="Courier New" w:cs="Courier New"/>
          <w:sz w:val="22"/>
        </w:rPr>
        <w:t>##</w:t>
      </w:r>
      <w:r>
        <w:rPr>
          <w:rFonts w:ascii="Courier New" w:hAnsi="Courier New" w:cs="Courier New"/>
          <w:sz w:val="22"/>
        </w:rPr>
        <w:tab/>
      </w:r>
      <w:r w:rsidR="00F524C4" w:rsidRPr="00C30B04">
        <w:rPr>
          <w:rFonts w:ascii="Courier New" w:hAnsi="Courier New" w:cs="Courier New"/>
          <w:b/>
          <w:sz w:val="22"/>
        </w:rPr>
        <w:t>$</w:t>
      </w:r>
      <w:proofErr w:type="spellStart"/>
      <w:r w:rsidR="00F524C4" w:rsidRPr="00C30B04">
        <w:rPr>
          <w:rFonts w:ascii="Courier New" w:hAnsi="Courier New" w:cs="Courier New"/>
          <w:b/>
          <w:sz w:val="22"/>
        </w:rPr>
        <w:t>a</w:t>
      </w:r>
      <w:r w:rsidR="00F524C4" w:rsidRPr="006C673A">
        <w:rPr>
          <w:rFonts w:ascii="Courier New" w:hAnsi="Courier New" w:cs="Courier New"/>
          <w:sz w:val="22"/>
        </w:rPr>
        <w:t>Indirektes</w:t>
      </w:r>
      <w:proofErr w:type="spellEnd"/>
      <w:r w:rsidR="00F524C4" w:rsidRPr="006C673A">
        <w:rPr>
          <w:rFonts w:ascii="Courier New" w:hAnsi="Courier New" w:cs="Courier New"/>
          <w:sz w:val="22"/>
        </w:rPr>
        <w:t xml:space="preserve"> handschriftliches Exlibris 48, 507, das ist nicht ermittelbar</w:t>
      </w:r>
      <w:r w:rsidR="009B137B">
        <w:rPr>
          <w:rFonts w:ascii="Courier New" w:hAnsi="Courier New" w:cs="Courier New"/>
          <w:sz w:val="22"/>
        </w:rPr>
        <w:t xml:space="preserve"> </w:t>
      </w:r>
      <w:r w:rsidR="00F524C4" w:rsidRPr="00C30B04">
        <w:rPr>
          <w:rFonts w:ascii="Courier New" w:hAnsi="Courier New" w:cs="Courier New"/>
          <w:b/>
          <w:sz w:val="22"/>
        </w:rPr>
        <w:t>$</w:t>
      </w:r>
      <w:r w:rsidR="00F524C4">
        <w:rPr>
          <w:rFonts w:ascii="Courier New" w:hAnsi="Courier New" w:cs="Courier New"/>
          <w:b/>
          <w:sz w:val="22"/>
        </w:rPr>
        <w:t>u</w:t>
      </w:r>
      <w:r w:rsidR="00F524C4" w:rsidRPr="009A0121">
        <w:rPr>
          <w:rFonts w:ascii="Courier New" w:hAnsi="Courier New" w:cs="Courier New"/>
          <w:sz w:val="22"/>
        </w:rPr>
        <w:t>990014413290205503_000</w:t>
      </w:r>
      <w:r w:rsidR="00F524C4">
        <w:rPr>
          <w:rFonts w:ascii="Courier New" w:hAnsi="Courier New" w:cs="Courier New"/>
          <w:sz w:val="22"/>
        </w:rPr>
        <w:t>2</w:t>
      </w:r>
      <w:r w:rsidR="009B137B">
        <w:rPr>
          <w:rFonts w:ascii="Courier New" w:hAnsi="Courier New" w:cs="Courier New"/>
          <w:sz w:val="22"/>
        </w:rPr>
        <w:t xml:space="preserve"> </w:t>
      </w:r>
      <w:r w:rsidR="00F524C4" w:rsidRPr="00C30B04">
        <w:rPr>
          <w:rFonts w:ascii="Courier New" w:hAnsi="Courier New" w:cs="Courier New"/>
          <w:b/>
          <w:sz w:val="22"/>
        </w:rPr>
        <w:t>$5</w:t>
      </w:r>
      <w:r w:rsidR="00F524C4" w:rsidRPr="006C673A">
        <w:rPr>
          <w:rFonts w:ascii="Courier New" w:hAnsi="Courier New" w:cs="Courier New"/>
          <w:sz w:val="22"/>
        </w:rPr>
        <w:t xml:space="preserve">Exemplar der ETH-BIB </w:t>
      </w:r>
    </w:p>
    <w:p w14:paraId="175C04F0" w14:textId="1AAC3834" w:rsidR="00F524C4" w:rsidRPr="006C673A" w:rsidRDefault="00810EE4" w:rsidP="00810EE4">
      <w:pPr>
        <w:pStyle w:val="NurText"/>
        <w:ind w:left="993" w:hanging="993"/>
        <w:rPr>
          <w:rFonts w:ascii="Courier New" w:hAnsi="Courier New" w:cs="Courier New"/>
          <w:sz w:val="22"/>
        </w:rPr>
      </w:pPr>
      <w:r>
        <w:rPr>
          <w:rFonts w:ascii="Courier New" w:hAnsi="Courier New" w:cs="Courier New"/>
          <w:sz w:val="22"/>
        </w:rPr>
        <w:t xml:space="preserve">561 </w:t>
      </w:r>
      <w:r w:rsidR="00F524C4" w:rsidRPr="006C673A">
        <w:rPr>
          <w:rFonts w:ascii="Courier New" w:hAnsi="Courier New" w:cs="Courier New"/>
          <w:sz w:val="22"/>
        </w:rPr>
        <w:t>##</w:t>
      </w:r>
      <w:r>
        <w:rPr>
          <w:rFonts w:ascii="Courier New" w:hAnsi="Courier New" w:cs="Courier New"/>
          <w:sz w:val="22"/>
        </w:rPr>
        <w:tab/>
      </w:r>
      <w:r w:rsidR="00F524C4" w:rsidRPr="00C30B04">
        <w:rPr>
          <w:rFonts w:ascii="Courier New" w:hAnsi="Courier New" w:cs="Courier New"/>
          <w:b/>
          <w:sz w:val="22"/>
        </w:rPr>
        <w:t>$</w:t>
      </w:r>
      <w:proofErr w:type="spellStart"/>
      <w:r w:rsidR="00F524C4" w:rsidRPr="00C30B04">
        <w:rPr>
          <w:rFonts w:ascii="Courier New" w:hAnsi="Courier New" w:cs="Courier New"/>
          <w:b/>
          <w:sz w:val="22"/>
        </w:rPr>
        <w:t>a</w:t>
      </w:r>
      <w:r w:rsidR="00F524C4" w:rsidRPr="006C673A">
        <w:rPr>
          <w:rFonts w:ascii="Courier New" w:hAnsi="Courier New" w:cs="Courier New"/>
          <w:sz w:val="22"/>
        </w:rPr>
        <w:t>Geschenkexlibris</w:t>
      </w:r>
      <w:proofErr w:type="spellEnd"/>
      <w:r w:rsidR="00F524C4" w:rsidRPr="006C673A">
        <w:rPr>
          <w:rFonts w:ascii="Courier New" w:hAnsi="Courier New" w:cs="Courier New"/>
          <w:sz w:val="22"/>
        </w:rPr>
        <w:t>-Etikette</w:t>
      </w:r>
      <w:r w:rsidR="00F524C4">
        <w:rPr>
          <w:rFonts w:ascii="Courier New" w:hAnsi="Courier New" w:cs="Courier New"/>
          <w:sz w:val="22"/>
        </w:rPr>
        <w:t>:</w:t>
      </w:r>
      <w:r w:rsidR="00F524C4" w:rsidRPr="006C673A">
        <w:rPr>
          <w:rFonts w:ascii="Courier New" w:hAnsi="Courier New" w:cs="Courier New"/>
          <w:sz w:val="22"/>
        </w:rPr>
        <w:t xml:space="preserve"> Aus dem Nachlasse von Oswald Heer dem botanischen Museum des </w:t>
      </w:r>
      <w:proofErr w:type="spellStart"/>
      <w:r w:rsidR="00F524C4" w:rsidRPr="006C673A">
        <w:rPr>
          <w:rFonts w:ascii="Courier New" w:hAnsi="Courier New" w:cs="Courier New"/>
          <w:sz w:val="22"/>
        </w:rPr>
        <w:t>eidgen</w:t>
      </w:r>
      <w:proofErr w:type="spellEnd"/>
      <w:r w:rsidR="00F524C4" w:rsidRPr="006C673A">
        <w:rPr>
          <w:rFonts w:ascii="Courier New" w:hAnsi="Courier New" w:cs="Courier New"/>
          <w:sz w:val="22"/>
        </w:rPr>
        <w:t xml:space="preserve">. Polytechnikums geschenkt von Frau Dr. Alwine </w:t>
      </w:r>
      <w:proofErr w:type="spellStart"/>
      <w:r w:rsidR="00F524C4" w:rsidRPr="006C673A">
        <w:rPr>
          <w:rFonts w:ascii="Courier New" w:hAnsi="Courier New" w:cs="Courier New"/>
          <w:sz w:val="22"/>
        </w:rPr>
        <w:t>Stockar</w:t>
      </w:r>
      <w:proofErr w:type="spellEnd"/>
      <w:r w:rsidR="00F524C4" w:rsidRPr="006C673A">
        <w:rPr>
          <w:rFonts w:ascii="Courier New" w:hAnsi="Courier New" w:cs="Courier New"/>
          <w:sz w:val="22"/>
        </w:rPr>
        <w:t>-Heer. 3. März 1903.</w:t>
      </w:r>
      <w:r w:rsidR="009B137B">
        <w:rPr>
          <w:rFonts w:ascii="Courier New" w:hAnsi="Courier New" w:cs="Courier New"/>
          <w:sz w:val="22"/>
        </w:rPr>
        <w:br/>
      </w:r>
      <w:r w:rsidR="00F524C4" w:rsidRPr="00C30B04">
        <w:rPr>
          <w:rFonts w:ascii="Courier New" w:hAnsi="Courier New" w:cs="Courier New"/>
          <w:b/>
          <w:sz w:val="22"/>
        </w:rPr>
        <w:t>$</w:t>
      </w:r>
      <w:r w:rsidR="00F524C4">
        <w:rPr>
          <w:rFonts w:ascii="Courier New" w:hAnsi="Courier New" w:cs="Courier New"/>
          <w:b/>
          <w:sz w:val="22"/>
        </w:rPr>
        <w:t>u</w:t>
      </w:r>
      <w:r w:rsidR="00F524C4" w:rsidRPr="009A0121">
        <w:rPr>
          <w:rFonts w:ascii="Courier New" w:hAnsi="Courier New" w:cs="Courier New"/>
          <w:sz w:val="22"/>
        </w:rPr>
        <w:t>990014413290205503_000</w:t>
      </w:r>
      <w:r w:rsidR="00F524C4">
        <w:rPr>
          <w:rFonts w:ascii="Courier New" w:hAnsi="Courier New" w:cs="Courier New"/>
          <w:sz w:val="22"/>
        </w:rPr>
        <w:t>3</w:t>
      </w:r>
      <w:r w:rsidR="009B137B">
        <w:rPr>
          <w:rFonts w:ascii="Courier New" w:hAnsi="Courier New" w:cs="Courier New"/>
          <w:sz w:val="22"/>
        </w:rPr>
        <w:t xml:space="preserve"> </w:t>
      </w:r>
      <w:r w:rsidR="00F524C4" w:rsidRPr="00C30B04">
        <w:rPr>
          <w:rFonts w:ascii="Courier New" w:hAnsi="Courier New" w:cs="Courier New"/>
          <w:b/>
          <w:sz w:val="22"/>
        </w:rPr>
        <w:t>$5</w:t>
      </w:r>
      <w:r w:rsidR="00F524C4" w:rsidRPr="006C673A">
        <w:rPr>
          <w:rFonts w:ascii="Courier New" w:hAnsi="Courier New" w:cs="Courier New"/>
          <w:sz w:val="22"/>
        </w:rPr>
        <w:t xml:space="preserve">Exemplar der ETH-BIB </w:t>
      </w:r>
    </w:p>
    <w:p w14:paraId="40361BD1" w14:textId="77777777" w:rsidR="00F524C4" w:rsidRDefault="00810EE4" w:rsidP="00810EE4">
      <w:pPr>
        <w:pStyle w:val="NurText"/>
        <w:ind w:left="993" w:hanging="993"/>
        <w:rPr>
          <w:rFonts w:ascii="Courier New" w:hAnsi="Courier New" w:cs="Courier New"/>
          <w:sz w:val="22"/>
        </w:rPr>
      </w:pPr>
      <w:r>
        <w:rPr>
          <w:rFonts w:ascii="Courier New" w:hAnsi="Courier New" w:cs="Courier New"/>
          <w:sz w:val="22"/>
        </w:rPr>
        <w:t xml:space="preserve">561 </w:t>
      </w:r>
      <w:r w:rsidR="00F524C4" w:rsidRPr="006C673A">
        <w:rPr>
          <w:rFonts w:ascii="Courier New" w:hAnsi="Courier New" w:cs="Courier New"/>
          <w:sz w:val="22"/>
        </w:rPr>
        <w:t>##</w:t>
      </w:r>
      <w:r>
        <w:rPr>
          <w:rFonts w:ascii="Courier New" w:hAnsi="Courier New" w:cs="Courier New"/>
          <w:sz w:val="22"/>
        </w:rPr>
        <w:tab/>
      </w:r>
      <w:r w:rsidR="00F524C4" w:rsidRPr="00C30B04">
        <w:rPr>
          <w:rFonts w:ascii="Courier New" w:hAnsi="Courier New" w:cs="Courier New"/>
          <w:b/>
          <w:sz w:val="22"/>
        </w:rPr>
        <w:t>$</w:t>
      </w:r>
      <w:proofErr w:type="spellStart"/>
      <w:r w:rsidR="00F524C4" w:rsidRPr="00C30B04">
        <w:rPr>
          <w:rFonts w:ascii="Courier New" w:hAnsi="Courier New" w:cs="Courier New"/>
          <w:b/>
          <w:sz w:val="22"/>
        </w:rPr>
        <w:t>a</w:t>
      </w:r>
      <w:r w:rsidR="00F524C4" w:rsidRPr="006C673A">
        <w:rPr>
          <w:rFonts w:ascii="Courier New" w:hAnsi="Courier New" w:cs="Courier New"/>
          <w:sz w:val="22"/>
        </w:rPr>
        <w:t>Exlibrisstempel</w:t>
      </w:r>
      <w:proofErr w:type="spellEnd"/>
      <w:r w:rsidR="00F524C4" w:rsidRPr="006C673A">
        <w:rPr>
          <w:rFonts w:ascii="Courier New" w:hAnsi="Courier New" w:cs="Courier New"/>
          <w:sz w:val="22"/>
        </w:rPr>
        <w:t xml:space="preserve"> Botanisches Mus</w:t>
      </w:r>
      <w:r w:rsidR="00F524C4">
        <w:rPr>
          <w:rFonts w:ascii="Courier New" w:hAnsi="Courier New" w:cs="Courier New"/>
          <w:sz w:val="22"/>
        </w:rPr>
        <w:t>e</w:t>
      </w:r>
      <w:r w:rsidR="00F524C4" w:rsidRPr="006C673A">
        <w:rPr>
          <w:rFonts w:ascii="Courier New" w:hAnsi="Courier New" w:cs="Courier New"/>
          <w:sz w:val="22"/>
        </w:rPr>
        <w:t xml:space="preserve">um der Eidgenössischen Technischen Hochschule </w:t>
      </w:r>
      <w:r w:rsidR="00F524C4" w:rsidRPr="00C30B04">
        <w:rPr>
          <w:rFonts w:ascii="Courier New" w:hAnsi="Courier New" w:cs="Courier New"/>
          <w:b/>
          <w:sz w:val="22"/>
        </w:rPr>
        <w:t>$</w:t>
      </w:r>
      <w:r w:rsidR="00F524C4">
        <w:rPr>
          <w:rFonts w:ascii="Courier New" w:hAnsi="Courier New" w:cs="Courier New"/>
          <w:b/>
          <w:sz w:val="22"/>
        </w:rPr>
        <w:t>u</w:t>
      </w:r>
      <w:r w:rsidR="00F524C4" w:rsidRPr="009A0121">
        <w:rPr>
          <w:rFonts w:ascii="Courier New" w:hAnsi="Courier New" w:cs="Courier New"/>
          <w:sz w:val="22"/>
        </w:rPr>
        <w:t>990014413290205503_000</w:t>
      </w:r>
      <w:r w:rsidR="00F524C4">
        <w:rPr>
          <w:rFonts w:ascii="Courier New" w:hAnsi="Courier New" w:cs="Courier New"/>
          <w:sz w:val="22"/>
        </w:rPr>
        <w:t xml:space="preserve">4 </w:t>
      </w:r>
      <w:r w:rsidR="00F524C4" w:rsidRPr="00C30B04">
        <w:rPr>
          <w:rFonts w:ascii="Courier New" w:hAnsi="Courier New" w:cs="Courier New"/>
          <w:b/>
          <w:sz w:val="22"/>
        </w:rPr>
        <w:t>$5</w:t>
      </w:r>
      <w:r w:rsidR="00F524C4" w:rsidRPr="006C673A">
        <w:rPr>
          <w:rFonts w:ascii="Courier New" w:hAnsi="Courier New" w:cs="Courier New"/>
          <w:sz w:val="22"/>
        </w:rPr>
        <w:t>Exemplar der ETH-BIB</w:t>
      </w:r>
    </w:p>
    <w:p w14:paraId="76D5F657" w14:textId="77777777" w:rsidR="000D3838" w:rsidRDefault="000D3838" w:rsidP="000D3838">
      <w:pPr>
        <w:pStyle w:val="NurText"/>
        <w:ind w:left="993" w:hanging="993"/>
        <w:rPr>
          <w:rFonts w:ascii="Courier New" w:hAnsi="Courier New" w:cs="Courier New"/>
          <w:sz w:val="22"/>
        </w:rPr>
      </w:pPr>
      <w:r>
        <w:rPr>
          <w:rFonts w:ascii="Courier New" w:hAnsi="Courier New" w:cs="Courier New"/>
          <w:sz w:val="22"/>
        </w:rPr>
        <w:lastRenderedPageBreak/>
        <w:t>…</w:t>
      </w:r>
    </w:p>
    <w:p w14:paraId="09586A82" w14:textId="77777777" w:rsidR="000D3838" w:rsidRDefault="000D3838" w:rsidP="000D3838">
      <w:pPr>
        <w:pStyle w:val="NurText"/>
        <w:ind w:left="993" w:hanging="993"/>
        <w:rPr>
          <w:rFonts w:ascii="Courier New" w:hAnsi="Courier New" w:cs="Courier New"/>
          <w:sz w:val="22"/>
        </w:rPr>
      </w:pPr>
    </w:p>
    <w:p w14:paraId="1FFABD4B" w14:textId="77777777" w:rsidR="00F524C4" w:rsidRPr="006C673A" w:rsidRDefault="00810EE4" w:rsidP="00810EE4">
      <w:pPr>
        <w:pStyle w:val="NurText"/>
        <w:ind w:left="993" w:hanging="993"/>
        <w:rPr>
          <w:rFonts w:ascii="Courier New" w:hAnsi="Courier New" w:cs="Courier New"/>
          <w:sz w:val="22"/>
        </w:rPr>
      </w:pPr>
      <w:r>
        <w:rPr>
          <w:rFonts w:ascii="Courier New" w:hAnsi="Courier New" w:cs="Courier New"/>
          <w:sz w:val="22"/>
        </w:rPr>
        <w:t xml:space="preserve">700 </w:t>
      </w:r>
      <w:r w:rsidR="00F524C4" w:rsidRPr="006C673A">
        <w:rPr>
          <w:rFonts w:ascii="Courier New" w:hAnsi="Courier New" w:cs="Courier New"/>
          <w:sz w:val="22"/>
        </w:rPr>
        <w:t>1#</w:t>
      </w:r>
      <w:r>
        <w:rPr>
          <w:rFonts w:ascii="Courier New" w:hAnsi="Courier New" w:cs="Courier New"/>
          <w:sz w:val="22"/>
        </w:rPr>
        <w:tab/>
      </w:r>
      <w:r w:rsidR="00F524C4" w:rsidRPr="00C30B04">
        <w:rPr>
          <w:rFonts w:ascii="Courier New" w:hAnsi="Courier New" w:cs="Courier New"/>
          <w:b/>
          <w:sz w:val="22"/>
        </w:rPr>
        <w:t>$</w:t>
      </w:r>
      <w:proofErr w:type="spellStart"/>
      <w:r w:rsidR="00F524C4" w:rsidRPr="00C30B04">
        <w:rPr>
          <w:rFonts w:ascii="Courier New" w:hAnsi="Courier New" w:cs="Courier New"/>
          <w:b/>
          <w:sz w:val="22"/>
        </w:rPr>
        <w:t>a</w:t>
      </w:r>
      <w:r w:rsidR="00F524C4" w:rsidRPr="006C673A">
        <w:rPr>
          <w:rFonts w:ascii="Courier New" w:hAnsi="Courier New" w:cs="Courier New"/>
          <w:sz w:val="22"/>
        </w:rPr>
        <w:t>Heer</w:t>
      </w:r>
      <w:proofErr w:type="spellEnd"/>
      <w:r w:rsidR="00F524C4" w:rsidRPr="006C673A">
        <w:rPr>
          <w:rFonts w:ascii="Courier New" w:hAnsi="Courier New" w:cs="Courier New"/>
          <w:sz w:val="22"/>
        </w:rPr>
        <w:t xml:space="preserve">, Oswald </w:t>
      </w:r>
      <w:r w:rsidR="00F524C4" w:rsidRPr="00C30B04">
        <w:rPr>
          <w:rFonts w:ascii="Courier New" w:hAnsi="Courier New" w:cs="Courier New"/>
          <w:b/>
          <w:sz w:val="22"/>
        </w:rPr>
        <w:t>$d</w:t>
      </w:r>
      <w:r w:rsidR="00F524C4" w:rsidRPr="006C673A">
        <w:rPr>
          <w:rFonts w:ascii="Courier New" w:hAnsi="Courier New" w:cs="Courier New"/>
          <w:sz w:val="22"/>
        </w:rPr>
        <w:t xml:space="preserve">1809-1883 </w:t>
      </w:r>
      <w:r w:rsidR="00F524C4" w:rsidRPr="00C30B04">
        <w:rPr>
          <w:rFonts w:ascii="Courier New" w:hAnsi="Courier New" w:cs="Courier New"/>
          <w:b/>
          <w:sz w:val="22"/>
        </w:rPr>
        <w:t>$0</w:t>
      </w:r>
      <w:r w:rsidR="00F524C4" w:rsidRPr="006C673A">
        <w:rPr>
          <w:rFonts w:ascii="Courier New" w:hAnsi="Courier New" w:cs="Courier New"/>
          <w:sz w:val="22"/>
        </w:rPr>
        <w:t xml:space="preserve">(DE-588)11656508X </w:t>
      </w:r>
      <w:r w:rsidR="00F524C4" w:rsidRPr="00C30B04">
        <w:rPr>
          <w:rFonts w:ascii="Courier New" w:hAnsi="Courier New" w:cs="Courier New"/>
          <w:b/>
          <w:sz w:val="22"/>
        </w:rPr>
        <w:t>$</w:t>
      </w:r>
      <w:proofErr w:type="spellStart"/>
      <w:r w:rsidR="00F524C4" w:rsidRPr="00C30B04">
        <w:rPr>
          <w:rFonts w:ascii="Courier New" w:hAnsi="Courier New" w:cs="Courier New"/>
          <w:b/>
          <w:sz w:val="22"/>
        </w:rPr>
        <w:t>e</w:t>
      </w:r>
      <w:r w:rsidR="00F524C4" w:rsidRPr="006C673A">
        <w:rPr>
          <w:rFonts w:ascii="Courier New" w:hAnsi="Courier New" w:cs="Courier New"/>
          <w:sz w:val="22"/>
        </w:rPr>
        <w:t>Früherer</w:t>
      </w:r>
      <w:proofErr w:type="spellEnd"/>
      <w:r w:rsidR="00F524C4" w:rsidRPr="006C673A">
        <w:rPr>
          <w:rFonts w:ascii="Courier New" w:hAnsi="Courier New" w:cs="Courier New"/>
          <w:sz w:val="22"/>
        </w:rPr>
        <w:t xml:space="preserve"> Eigentümer </w:t>
      </w:r>
      <w:r w:rsidR="00F524C4" w:rsidRPr="00C30B04">
        <w:rPr>
          <w:rFonts w:ascii="Courier New" w:hAnsi="Courier New" w:cs="Courier New"/>
          <w:b/>
          <w:sz w:val="22"/>
        </w:rPr>
        <w:t>$4</w:t>
      </w:r>
      <w:r w:rsidR="00F524C4" w:rsidRPr="006C673A">
        <w:rPr>
          <w:rFonts w:ascii="Courier New" w:hAnsi="Courier New" w:cs="Courier New"/>
          <w:sz w:val="22"/>
        </w:rPr>
        <w:t>fmo</w:t>
      </w:r>
      <w:r w:rsidR="00F524C4" w:rsidRPr="00C30B04">
        <w:rPr>
          <w:rFonts w:ascii="Courier New" w:hAnsi="Courier New" w:cs="Courier New"/>
          <w:b/>
          <w:sz w:val="22"/>
        </w:rPr>
        <w:t xml:space="preserve"> $5</w:t>
      </w:r>
      <w:r w:rsidR="00F524C4" w:rsidRPr="006C673A">
        <w:rPr>
          <w:rFonts w:ascii="Courier New" w:hAnsi="Courier New" w:cs="Courier New"/>
          <w:sz w:val="22"/>
        </w:rPr>
        <w:t xml:space="preserve">Exemplar der ETH-BIB </w:t>
      </w:r>
    </w:p>
    <w:p w14:paraId="713CA555" w14:textId="77777777" w:rsidR="00F524C4" w:rsidRPr="006C673A" w:rsidRDefault="00810EE4" w:rsidP="00810EE4">
      <w:pPr>
        <w:pStyle w:val="NurText"/>
        <w:ind w:left="993" w:hanging="993"/>
        <w:rPr>
          <w:rFonts w:ascii="Courier New" w:hAnsi="Courier New" w:cs="Courier New"/>
          <w:sz w:val="22"/>
        </w:rPr>
      </w:pPr>
      <w:r>
        <w:rPr>
          <w:rFonts w:ascii="Courier New" w:hAnsi="Courier New" w:cs="Courier New"/>
          <w:sz w:val="22"/>
        </w:rPr>
        <w:t xml:space="preserve">700 </w:t>
      </w:r>
      <w:r w:rsidR="00F524C4" w:rsidRPr="006C673A">
        <w:rPr>
          <w:rFonts w:ascii="Courier New" w:hAnsi="Courier New" w:cs="Courier New"/>
          <w:sz w:val="22"/>
        </w:rPr>
        <w:t>1#</w:t>
      </w:r>
      <w:r>
        <w:rPr>
          <w:rFonts w:ascii="Courier New" w:hAnsi="Courier New" w:cs="Courier New"/>
          <w:sz w:val="22"/>
        </w:rPr>
        <w:tab/>
      </w:r>
      <w:r w:rsidR="00F524C4" w:rsidRPr="00C30B04">
        <w:rPr>
          <w:rFonts w:ascii="Courier New" w:hAnsi="Courier New" w:cs="Courier New"/>
          <w:b/>
          <w:sz w:val="22"/>
        </w:rPr>
        <w:t>$</w:t>
      </w:r>
      <w:proofErr w:type="spellStart"/>
      <w:r w:rsidR="00F524C4" w:rsidRPr="00C30B04">
        <w:rPr>
          <w:rFonts w:ascii="Courier New" w:hAnsi="Courier New" w:cs="Courier New"/>
          <w:b/>
          <w:sz w:val="22"/>
        </w:rPr>
        <w:t>a</w:t>
      </w:r>
      <w:r w:rsidR="00F524C4" w:rsidRPr="006C673A">
        <w:rPr>
          <w:rFonts w:ascii="Courier New" w:hAnsi="Courier New" w:cs="Courier New"/>
          <w:sz w:val="22"/>
        </w:rPr>
        <w:t>Stockar</w:t>
      </w:r>
      <w:proofErr w:type="spellEnd"/>
      <w:r w:rsidR="00F524C4" w:rsidRPr="006C673A">
        <w:rPr>
          <w:rFonts w:ascii="Courier New" w:hAnsi="Courier New" w:cs="Courier New"/>
          <w:sz w:val="22"/>
        </w:rPr>
        <w:t xml:space="preserve">-Heer, Alwine </w:t>
      </w:r>
      <w:r w:rsidR="00F524C4" w:rsidRPr="00C30B04">
        <w:rPr>
          <w:rFonts w:ascii="Courier New" w:hAnsi="Courier New" w:cs="Courier New"/>
          <w:b/>
          <w:sz w:val="22"/>
        </w:rPr>
        <w:t>$</w:t>
      </w:r>
      <w:proofErr w:type="spellStart"/>
      <w:r w:rsidR="00F524C4" w:rsidRPr="00C30B04">
        <w:rPr>
          <w:rFonts w:ascii="Courier New" w:hAnsi="Courier New" w:cs="Courier New"/>
          <w:b/>
          <w:sz w:val="22"/>
        </w:rPr>
        <w:t>e</w:t>
      </w:r>
      <w:r w:rsidR="00F524C4" w:rsidRPr="006C673A">
        <w:rPr>
          <w:rFonts w:ascii="Courier New" w:hAnsi="Courier New" w:cs="Courier New"/>
          <w:sz w:val="22"/>
        </w:rPr>
        <w:t>Früherer</w:t>
      </w:r>
      <w:proofErr w:type="spellEnd"/>
      <w:r w:rsidR="00F524C4" w:rsidRPr="006C673A">
        <w:rPr>
          <w:rFonts w:ascii="Courier New" w:hAnsi="Courier New" w:cs="Courier New"/>
          <w:sz w:val="22"/>
        </w:rPr>
        <w:t xml:space="preserve"> Eigentümer </w:t>
      </w:r>
      <w:r w:rsidR="00F524C4" w:rsidRPr="00C30B04">
        <w:rPr>
          <w:rFonts w:ascii="Courier New" w:hAnsi="Courier New" w:cs="Courier New"/>
          <w:b/>
          <w:sz w:val="22"/>
        </w:rPr>
        <w:t>$4</w:t>
      </w:r>
      <w:r w:rsidR="00F524C4" w:rsidRPr="006C673A">
        <w:rPr>
          <w:rFonts w:ascii="Courier New" w:hAnsi="Courier New" w:cs="Courier New"/>
          <w:sz w:val="22"/>
        </w:rPr>
        <w:t>fmo</w:t>
      </w:r>
      <w:r w:rsidR="00F524C4" w:rsidRPr="00C30B04">
        <w:rPr>
          <w:rFonts w:ascii="Courier New" w:hAnsi="Courier New" w:cs="Courier New"/>
          <w:b/>
          <w:sz w:val="22"/>
        </w:rPr>
        <w:t xml:space="preserve"> $5</w:t>
      </w:r>
      <w:r w:rsidR="00F524C4">
        <w:rPr>
          <w:rFonts w:ascii="Courier New" w:hAnsi="Courier New" w:cs="Courier New"/>
          <w:sz w:val="22"/>
        </w:rPr>
        <w:t>Exemplar der ETH-BIB</w:t>
      </w:r>
    </w:p>
    <w:p w14:paraId="3E9FABD5" w14:textId="510EBF7E" w:rsidR="00F524C4" w:rsidRPr="00071E02" w:rsidRDefault="00810EE4" w:rsidP="00810EE4">
      <w:pPr>
        <w:pStyle w:val="NurText"/>
        <w:ind w:left="993" w:hanging="993"/>
        <w:rPr>
          <w:rFonts w:ascii="Courier New" w:hAnsi="Courier New" w:cs="Courier New"/>
          <w:sz w:val="22"/>
        </w:rPr>
      </w:pPr>
      <w:r w:rsidRPr="00071E02">
        <w:rPr>
          <w:rFonts w:ascii="Courier New" w:hAnsi="Courier New" w:cs="Courier New"/>
          <w:sz w:val="22"/>
        </w:rPr>
        <w:t xml:space="preserve">710 </w:t>
      </w:r>
      <w:r w:rsidR="00F524C4" w:rsidRPr="00071E02">
        <w:rPr>
          <w:rFonts w:ascii="Courier New" w:hAnsi="Courier New" w:cs="Courier New"/>
          <w:sz w:val="22"/>
        </w:rPr>
        <w:t>2#</w:t>
      </w:r>
      <w:r w:rsidRPr="00071E02">
        <w:rPr>
          <w:rFonts w:ascii="Courier New" w:hAnsi="Courier New" w:cs="Courier New"/>
          <w:sz w:val="22"/>
        </w:rPr>
        <w:tab/>
      </w:r>
      <w:r w:rsidR="00F524C4" w:rsidRPr="00071E02">
        <w:rPr>
          <w:rFonts w:ascii="Courier New" w:hAnsi="Courier New" w:cs="Courier New"/>
          <w:b/>
          <w:sz w:val="22"/>
        </w:rPr>
        <w:t>$</w:t>
      </w:r>
      <w:proofErr w:type="spellStart"/>
      <w:r w:rsidR="00F524C4" w:rsidRPr="00071E02">
        <w:rPr>
          <w:rFonts w:ascii="Courier New" w:hAnsi="Courier New" w:cs="Courier New"/>
          <w:b/>
          <w:sz w:val="22"/>
        </w:rPr>
        <w:t>a</w:t>
      </w:r>
      <w:r w:rsidR="00F524C4" w:rsidRPr="00071E02">
        <w:rPr>
          <w:rFonts w:ascii="Courier New" w:hAnsi="Courier New" w:cs="Courier New"/>
          <w:sz w:val="22"/>
        </w:rPr>
        <w:t>Murray</w:t>
      </w:r>
      <w:proofErr w:type="spellEnd"/>
      <w:r w:rsidR="009B137B">
        <w:rPr>
          <w:rFonts w:ascii="Courier New" w:hAnsi="Courier New" w:cs="Courier New"/>
          <w:sz w:val="22"/>
        </w:rPr>
        <w:t xml:space="preserve"> </w:t>
      </w:r>
      <w:r w:rsidR="00F524C4" w:rsidRPr="00071E02">
        <w:rPr>
          <w:rFonts w:ascii="Courier New" w:hAnsi="Courier New" w:cs="Courier New"/>
          <w:b/>
          <w:sz w:val="22"/>
        </w:rPr>
        <w:t>$</w:t>
      </w:r>
      <w:proofErr w:type="spellStart"/>
      <w:r w:rsidR="00F524C4" w:rsidRPr="00071E02">
        <w:rPr>
          <w:rFonts w:ascii="Courier New" w:hAnsi="Courier New" w:cs="Courier New"/>
          <w:b/>
          <w:sz w:val="22"/>
        </w:rPr>
        <w:t>g</w:t>
      </w:r>
      <w:r w:rsidR="00F524C4" w:rsidRPr="00071E02">
        <w:rPr>
          <w:rFonts w:ascii="Courier New" w:hAnsi="Courier New" w:cs="Courier New"/>
          <w:sz w:val="22"/>
        </w:rPr>
        <w:t>London</w:t>
      </w:r>
      <w:proofErr w:type="spellEnd"/>
      <w:r w:rsidR="009B137B">
        <w:rPr>
          <w:rFonts w:ascii="Courier New" w:hAnsi="Courier New" w:cs="Courier New"/>
          <w:sz w:val="22"/>
        </w:rPr>
        <w:t xml:space="preserve"> </w:t>
      </w:r>
      <w:r w:rsidR="00F524C4" w:rsidRPr="00071E02">
        <w:rPr>
          <w:rFonts w:ascii="Courier New" w:hAnsi="Courier New" w:cs="Courier New"/>
          <w:b/>
          <w:sz w:val="22"/>
        </w:rPr>
        <w:t>$0</w:t>
      </w:r>
      <w:r w:rsidR="00F524C4" w:rsidRPr="00071E02">
        <w:rPr>
          <w:rFonts w:ascii="Courier New" w:hAnsi="Courier New" w:cs="Courier New"/>
          <w:sz w:val="22"/>
        </w:rPr>
        <w:t xml:space="preserve">(DE-588)116461-2 </w:t>
      </w:r>
      <w:r w:rsidR="00F524C4" w:rsidRPr="00071E02">
        <w:rPr>
          <w:rFonts w:ascii="Courier New" w:hAnsi="Courier New" w:cs="Courier New"/>
          <w:b/>
          <w:sz w:val="22"/>
        </w:rPr>
        <w:t>$</w:t>
      </w:r>
      <w:proofErr w:type="spellStart"/>
      <w:r w:rsidR="00F524C4" w:rsidRPr="00071E02">
        <w:rPr>
          <w:rFonts w:ascii="Courier New" w:hAnsi="Courier New" w:cs="Courier New"/>
          <w:b/>
          <w:sz w:val="22"/>
        </w:rPr>
        <w:t>e</w:t>
      </w:r>
      <w:r w:rsidR="00F524C4" w:rsidRPr="00071E02">
        <w:rPr>
          <w:rFonts w:ascii="Courier New" w:hAnsi="Courier New" w:cs="Courier New"/>
          <w:sz w:val="22"/>
        </w:rPr>
        <w:t>Verlag</w:t>
      </w:r>
      <w:proofErr w:type="spellEnd"/>
      <w:r w:rsidR="009B137B">
        <w:rPr>
          <w:rFonts w:ascii="Courier New" w:hAnsi="Courier New" w:cs="Courier New"/>
          <w:sz w:val="22"/>
        </w:rPr>
        <w:t xml:space="preserve"> </w:t>
      </w:r>
      <w:r w:rsidR="00F524C4" w:rsidRPr="00071E02">
        <w:rPr>
          <w:rFonts w:ascii="Courier New" w:hAnsi="Courier New" w:cs="Courier New"/>
          <w:b/>
          <w:sz w:val="22"/>
        </w:rPr>
        <w:t>$4</w:t>
      </w:r>
      <w:r w:rsidR="00F524C4" w:rsidRPr="00071E02">
        <w:rPr>
          <w:rFonts w:ascii="Courier New" w:hAnsi="Courier New" w:cs="Courier New"/>
          <w:sz w:val="22"/>
        </w:rPr>
        <w:t xml:space="preserve">pbl </w:t>
      </w:r>
    </w:p>
    <w:p w14:paraId="0E8FF142" w14:textId="7709BF5C" w:rsidR="00F524C4" w:rsidRDefault="00810EE4" w:rsidP="00810EE4">
      <w:pPr>
        <w:pStyle w:val="NurText"/>
        <w:ind w:left="993" w:hanging="993"/>
        <w:rPr>
          <w:rFonts w:ascii="Courier New" w:hAnsi="Courier New" w:cs="Courier New"/>
          <w:b/>
          <w:sz w:val="22"/>
          <w:szCs w:val="22"/>
        </w:rPr>
      </w:pPr>
      <w:r>
        <w:rPr>
          <w:rFonts w:ascii="Courier New" w:hAnsi="Courier New" w:cs="Courier New"/>
          <w:sz w:val="22"/>
        </w:rPr>
        <w:t xml:space="preserve">710 </w:t>
      </w:r>
      <w:r w:rsidR="00F524C4" w:rsidRPr="006C673A">
        <w:rPr>
          <w:rFonts w:ascii="Courier New" w:hAnsi="Courier New" w:cs="Courier New"/>
          <w:sz w:val="22"/>
        </w:rPr>
        <w:t>2#</w:t>
      </w:r>
      <w:r>
        <w:rPr>
          <w:rFonts w:ascii="Courier New" w:hAnsi="Courier New" w:cs="Courier New"/>
          <w:sz w:val="22"/>
        </w:rPr>
        <w:tab/>
      </w:r>
      <w:r w:rsidR="00F524C4" w:rsidRPr="00C30B04">
        <w:rPr>
          <w:rFonts w:ascii="Courier New" w:hAnsi="Courier New" w:cs="Courier New"/>
          <w:b/>
          <w:sz w:val="22"/>
        </w:rPr>
        <w:t>$</w:t>
      </w:r>
      <w:proofErr w:type="spellStart"/>
      <w:r w:rsidR="00F524C4" w:rsidRPr="00C30B04">
        <w:rPr>
          <w:rFonts w:ascii="Courier New" w:hAnsi="Courier New" w:cs="Courier New"/>
          <w:b/>
          <w:sz w:val="22"/>
        </w:rPr>
        <w:t>a</w:t>
      </w:r>
      <w:r w:rsidR="00F524C4" w:rsidRPr="006C673A">
        <w:rPr>
          <w:rFonts w:ascii="Courier New" w:hAnsi="Courier New" w:cs="Courier New"/>
          <w:sz w:val="22"/>
        </w:rPr>
        <w:t>Botanisches</w:t>
      </w:r>
      <w:proofErr w:type="spellEnd"/>
      <w:r w:rsidR="00F524C4" w:rsidRPr="006C673A">
        <w:rPr>
          <w:rFonts w:ascii="Courier New" w:hAnsi="Courier New" w:cs="Courier New"/>
          <w:sz w:val="22"/>
        </w:rPr>
        <w:t xml:space="preserve"> Museum </w:t>
      </w:r>
      <w:r w:rsidR="00F524C4" w:rsidRPr="00C30B04">
        <w:rPr>
          <w:rFonts w:ascii="Courier New" w:hAnsi="Courier New" w:cs="Courier New"/>
          <w:b/>
          <w:sz w:val="22"/>
        </w:rPr>
        <w:t>$</w:t>
      </w:r>
      <w:proofErr w:type="spellStart"/>
      <w:r w:rsidR="00F524C4" w:rsidRPr="00C30B04">
        <w:rPr>
          <w:rFonts w:ascii="Courier New" w:hAnsi="Courier New" w:cs="Courier New"/>
          <w:b/>
          <w:sz w:val="22"/>
        </w:rPr>
        <w:t>g</w:t>
      </w:r>
      <w:r w:rsidR="00F524C4" w:rsidRPr="006C673A">
        <w:rPr>
          <w:rFonts w:ascii="Courier New" w:hAnsi="Courier New" w:cs="Courier New"/>
          <w:sz w:val="22"/>
        </w:rPr>
        <w:t>EidgenössischesPolytechnicum</w:t>
      </w:r>
      <w:proofErr w:type="spellEnd"/>
      <w:r w:rsidR="009B137B">
        <w:rPr>
          <w:rFonts w:ascii="Courier New" w:hAnsi="Courier New" w:cs="Courier New"/>
          <w:sz w:val="22"/>
        </w:rPr>
        <w:t xml:space="preserve"> </w:t>
      </w:r>
      <w:r w:rsidR="00F524C4" w:rsidRPr="00C30B04">
        <w:rPr>
          <w:rFonts w:ascii="Courier New" w:hAnsi="Courier New" w:cs="Courier New"/>
          <w:b/>
          <w:sz w:val="22"/>
        </w:rPr>
        <w:t>$0</w:t>
      </w:r>
      <w:r w:rsidR="00F524C4" w:rsidRPr="006C673A">
        <w:rPr>
          <w:rFonts w:ascii="Courier New" w:hAnsi="Courier New" w:cs="Courier New"/>
          <w:sz w:val="22"/>
        </w:rPr>
        <w:t xml:space="preserve">(DE-588)145711-1 </w:t>
      </w:r>
      <w:r w:rsidR="00F524C4" w:rsidRPr="00C30B04">
        <w:rPr>
          <w:rFonts w:ascii="Courier New" w:hAnsi="Courier New" w:cs="Courier New"/>
          <w:b/>
          <w:sz w:val="22"/>
        </w:rPr>
        <w:t>$</w:t>
      </w:r>
      <w:proofErr w:type="spellStart"/>
      <w:r w:rsidR="00F524C4" w:rsidRPr="00C30B04">
        <w:rPr>
          <w:rFonts w:ascii="Courier New" w:hAnsi="Courier New" w:cs="Courier New"/>
          <w:b/>
          <w:sz w:val="22"/>
        </w:rPr>
        <w:t>e</w:t>
      </w:r>
      <w:r w:rsidR="00F524C4" w:rsidRPr="006C673A">
        <w:rPr>
          <w:rFonts w:ascii="Courier New" w:hAnsi="Courier New" w:cs="Courier New"/>
          <w:sz w:val="22"/>
        </w:rPr>
        <w:t>Früherer</w:t>
      </w:r>
      <w:proofErr w:type="spellEnd"/>
      <w:r w:rsidR="00F524C4" w:rsidRPr="006C673A">
        <w:rPr>
          <w:rFonts w:ascii="Courier New" w:hAnsi="Courier New" w:cs="Courier New"/>
          <w:sz w:val="22"/>
        </w:rPr>
        <w:t xml:space="preserve"> Eigentümer </w:t>
      </w:r>
      <w:r w:rsidR="00F524C4" w:rsidRPr="00C30B04">
        <w:rPr>
          <w:rFonts w:ascii="Courier New" w:hAnsi="Courier New" w:cs="Courier New"/>
          <w:b/>
          <w:sz w:val="22"/>
        </w:rPr>
        <w:t>$4</w:t>
      </w:r>
      <w:r w:rsidR="00F524C4" w:rsidRPr="006C673A">
        <w:rPr>
          <w:rFonts w:ascii="Courier New" w:hAnsi="Courier New" w:cs="Courier New"/>
          <w:sz w:val="22"/>
        </w:rPr>
        <w:t xml:space="preserve">fmo </w:t>
      </w:r>
      <w:r w:rsidR="00F524C4" w:rsidRPr="00C30B04">
        <w:rPr>
          <w:rFonts w:ascii="Courier New" w:hAnsi="Courier New" w:cs="Courier New"/>
          <w:b/>
          <w:sz w:val="22"/>
        </w:rPr>
        <w:t>$5</w:t>
      </w:r>
      <w:r w:rsidR="00F524C4" w:rsidRPr="006C673A">
        <w:rPr>
          <w:rFonts w:ascii="Courier New" w:hAnsi="Courier New" w:cs="Courier New"/>
          <w:sz w:val="22"/>
        </w:rPr>
        <w:t>Exemplar der ETH-BIB</w:t>
      </w:r>
    </w:p>
    <w:p w14:paraId="43273383" w14:textId="77777777" w:rsidR="00F524C4" w:rsidRDefault="00F524C4" w:rsidP="00F524C4">
      <w:pPr>
        <w:pStyle w:val="NurText"/>
        <w:ind w:left="993" w:hanging="993"/>
        <w:rPr>
          <w:rFonts w:ascii="Courier New" w:hAnsi="Courier New" w:cs="Courier New"/>
          <w:b/>
          <w:sz w:val="22"/>
          <w:szCs w:val="22"/>
        </w:rPr>
      </w:pPr>
    </w:p>
    <w:p w14:paraId="014EF3FB" w14:textId="77777777" w:rsidR="00417576" w:rsidRPr="00071E02" w:rsidRDefault="00417576" w:rsidP="000706B6">
      <w:pPr>
        <w:spacing w:after="0" w:line="240" w:lineRule="auto"/>
        <w:rPr>
          <w:rFonts w:ascii="Verdana" w:hAnsi="Verdana" w:cs="Times New Roman"/>
          <w:b/>
          <w:lang w:val="de-DE"/>
        </w:rPr>
      </w:pPr>
      <w:r w:rsidRPr="00071E02">
        <w:rPr>
          <w:rFonts w:ascii="Verdana" w:hAnsi="Verdana" w:cs="Times New Roman"/>
          <w:b/>
          <w:lang w:val="de-DE"/>
        </w:rPr>
        <w:t>Option 2</w:t>
      </w:r>
    </w:p>
    <w:p w14:paraId="4CF28A9F" w14:textId="77777777" w:rsidR="000E6FA5" w:rsidRPr="00071E02" w:rsidRDefault="000E6FA5" w:rsidP="000706B6">
      <w:pPr>
        <w:spacing w:after="0" w:line="240" w:lineRule="auto"/>
        <w:rPr>
          <w:rFonts w:ascii="Verdana" w:hAnsi="Verdana" w:cs="Times New Roman"/>
          <w:lang w:val="de-DE"/>
        </w:rPr>
      </w:pPr>
    </w:p>
    <w:p w14:paraId="0FBCD693" w14:textId="7E7D00FA" w:rsidR="00531D83" w:rsidRPr="006C673A" w:rsidRDefault="00A6134C" w:rsidP="00124A3B">
      <w:pPr>
        <w:pStyle w:val="NurText"/>
        <w:ind w:left="993" w:hanging="993"/>
        <w:rPr>
          <w:rFonts w:ascii="Courier New" w:hAnsi="Courier New" w:cs="Courier New"/>
          <w:sz w:val="22"/>
        </w:rPr>
      </w:pPr>
      <w:r>
        <w:rPr>
          <w:rFonts w:ascii="Courier New" w:hAnsi="Courier New" w:cs="Courier New"/>
          <w:sz w:val="22"/>
        </w:rPr>
        <w:t xml:space="preserve">561 </w:t>
      </w:r>
      <w:r w:rsidR="00531D83" w:rsidRPr="006C673A">
        <w:rPr>
          <w:rFonts w:ascii="Courier New" w:hAnsi="Courier New" w:cs="Courier New"/>
          <w:sz w:val="22"/>
        </w:rPr>
        <w:t>##</w:t>
      </w:r>
      <w:r>
        <w:rPr>
          <w:rFonts w:ascii="Courier New" w:hAnsi="Courier New" w:cs="Courier New"/>
          <w:sz w:val="22"/>
        </w:rPr>
        <w:tab/>
      </w:r>
      <w:r w:rsidR="00531D83" w:rsidRPr="00F96510">
        <w:rPr>
          <w:rFonts w:ascii="Courier New" w:hAnsi="Courier New" w:cs="Courier New"/>
          <w:b/>
          <w:sz w:val="22"/>
          <w:highlight w:val="lightGray"/>
          <w:u w:val="single"/>
        </w:rPr>
        <w:t>$8</w:t>
      </w:r>
      <w:r w:rsidR="00531D83" w:rsidRPr="00F96510">
        <w:rPr>
          <w:rFonts w:ascii="Courier New" w:hAnsi="Courier New" w:cs="Courier New"/>
          <w:sz w:val="22"/>
          <w:highlight w:val="lightGray"/>
          <w:u w:val="single"/>
        </w:rPr>
        <w:t>1\u</w:t>
      </w:r>
      <w:r w:rsidR="009B137B">
        <w:rPr>
          <w:rFonts w:ascii="Courier New" w:hAnsi="Courier New" w:cs="Courier New"/>
          <w:sz w:val="22"/>
          <w:u w:val="single"/>
        </w:rPr>
        <w:t xml:space="preserve"> </w:t>
      </w:r>
      <w:r w:rsidR="00531D83" w:rsidRPr="00C30B04">
        <w:rPr>
          <w:rFonts w:ascii="Courier New" w:hAnsi="Courier New" w:cs="Courier New"/>
          <w:b/>
          <w:sz w:val="22"/>
        </w:rPr>
        <w:t>$</w:t>
      </w:r>
      <w:proofErr w:type="spellStart"/>
      <w:r w:rsidR="00531D83" w:rsidRPr="00C30B04">
        <w:rPr>
          <w:rFonts w:ascii="Courier New" w:hAnsi="Courier New" w:cs="Courier New"/>
          <w:b/>
          <w:sz w:val="22"/>
        </w:rPr>
        <w:t>a</w:t>
      </w:r>
      <w:r w:rsidR="00531D83" w:rsidRPr="006C673A">
        <w:rPr>
          <w:rFonts w:ascii="Courier New" w:hAnsi="Courier New" w:cs="Courier New"/>
          <w:sz w:val="22"/>
        </w:rPr>
        <w:t>Handschriftliches</w:t>
      </w:r>
      <w:proofErr w:type="spellEnd"/>
      <w:r w:rsidR="00531D83" w:rsidRPr="006C673A">
        <w:rPr>
          <w:rFonts w:ascii="Courier New" w:hAnsi="Courier New" w:cs="Courier New"/>
          <w:sz w:val="22"/>
        </w:rPr>
        <w:t xml:space="preserve"> Exlibris Professor Oswald Heer </w:t>
      </w:r>
      <w:proofErr w:type="spellStart"/>
      <w:r w:rsidR="00531D83" w:rsidRPr="006C673A">
        <w:rPr>
          <w:rFonts w:ascii="Courier New" w:hAnsi="Courier New" w:cs="Courier New"/>
          <w:sz w:val="22"/>
        </w:rPr>
        <w:t>Zurich</w:t>
      </w:r>
      <w:proofErr w:type="spellEnd"/>
      <w:r w:rsidR="00EC75D4">
        <w:rPr>
          <w:rFonts w:ascii="Courier New" w:hAnsi="Courier New" w:cs="Courier New"/>
          <w:sz w:val="22"/>
        </w:rPr>
        <w:t xml:space="preserve"> </w:t>
      </w:r>
      <w:proofErr w:type="spellStart"/>
      <w:r w:rsidR="00531D83" w:rsidRPr="006C673A">
        <w:rPr>
          <w:rFonts w:ascii="Courier New" w:hAnsi="Courier New" w:cs="Courier New"/>
          <w:sz w:val="22"/>
        </w:rPr>
        <w:t>from</w:t>
      </w:r>
      <w:proofErr w:type="spellEnd"/>
      <w:r w:rsidR="00EC75D4">
        <w:rPr>
          <w:rFonts w:ascii="Courier New" w:hAnsi="Courier New" w:cs="Courier New"/>
          <w:sz w:val="22"/>
        </w:rPr>
        <w:t xml:space="preserve"> </w:t>
      </w:r>
      <w:proofErr w:type="spellStart"/>
      <w:r w:rsidR="00531D83" w:rsidRPr="006C673A">
        <w:rPr>
          <w:rFonts w:ascii="Courier New" w:hAnsi="Courier New" w:cs="Courier New"/>
          <w:sz w:val="22"/>
        </w:rPr>
        <w:t>the</w:t>
      </w:r>
      <w:proofErr w:type="spellEnd"/>
      <w:r w:rsidR="00EC75D4">
        <w:rPr>
          <w:rFonts w:ascii="Courier New" w:hAnsi="Courier New" w:cs="Courier New"/>
          <w:sz w:val="22"/>
        </w:rPr>
        <w:t xml:space="preserve"> </w:t>
      </w:r>
      <w:proofErr w:type="spellStart"/>
      <w:r w:rsidR="00531D83" w:rsidRPr="006C673A">
        <w:rPr>
          <w:rFonts w:ascii="Courier New" w:hAnsi="Courier New" w:cs="Courier New"/>
          <w:sz w:val="22"/>
        </w:rPr>
        <w:t>Author</w:t>
      </w:r>
      <w:proofErr w:type="spellEnd"/>
      <w:r w:rsidR="009B137B">
        <w:rPr>
          <w:rFonts w:ascii="Courier New" w:hAnsi="Courier New" w:cs="Courier New"/>
          <w:sz w:val="22"/>
        </w:rPr>
        <w:t xml:space="preserve"> </w:t>
      </w:r>
      <w:r w:rsidR="00531D83" w:rsidRPr="00C30B04">
        <w:rPr>
          <w:rFonts w:ascii="Courier New" w:hAnsi="Courier New" w:cs="Courier New"/>
          <w:b/>
          <w:sz w:val="22"/>
        </w:rPr>
        <w:t>$</w:t>
      </w:r>
      <w:r w:rsidR="00531D83">
        <w:rPr>
          <w:rFonts w:ascii="Courier New" w:hAnsi="Courier New" w:cs="Courier New"/>
          <w:b/>
          <w:sz w:val="22"/>
        </w:rPr>
        <w:t>u</w:t>
      </w:r>
      <w:r w:rsidR="00531D83" w:rsidRPr="009A0121">
        <w:rPr>
          <w:rFonts w:ascii="Courier New" w:hAnsi="Courier New" w:cs="Courier New"/>
          <w:sz w:val="22"/>
        </w:rPr>
        <w:t>990014413290205503_0001</w:t>
      </w:r>
      <w:r w:rsidR="009B137B">
        <w:rPr>
          <w:rFonts w:ascii="Courier New" w:hAnsi="Courier New" w:cs="Courier New"/>
          <w:sz w:val="22"/>
        </w:rPr>
        <w:t xml:space="preserve"> </w:t>
      </w:r>
      <w:r w:rsidR="00531D83" w:rsidRPr="00C30B04">
        <w:rPr>
          <w:rFonts w:ascii="Courier New" w:hAnsi="Courier New" w:cs="Courier New"/>
          <w:b/>
          <w:sz w:val="22"/>
        </w:rPr>
        <w:t>$5</w:t>
      </w:r>
      <w:r w:rsidR="00531D83" w:rsidRPr="006C673A">
        <w:rPr>
          <w:rFonts w:ascii="Courier New" w:hAnsi="Courier New" w:cs="Courier New"/>
          <w:sz w:val="22"/>
        </w:rPr>
        <w:t xml:space="preserve">Exemplar der ETH-BIB </w:t>
      </w:r>
    </w:p>
    <w:p w14:paraId="5A80780D" w14:textId="195B9505" w:rsidR="00531D83" w:rsidRPr="006C673A" w:rsidRDefault="00A6134C" w:rsidP="00124A3B">
      <w:pPr>
        <w:pStyle w:val="NurText"/>
        <w:ind w:left="993" w:hanging="993"/>
        <w:rPr>
          <w:rFonts w:ascii="Courier New" w:hAnsi="Courier New" w:cs="Courier New"/>
          <w:sz w:val="22"/>
        </w:rPr>
      </w:pPr>
      <w:r>
        <w:rPr>
          <w:rFonts w:ascii="Courier New" w:hAnsi="Courier New" w:cs="Courier New"/>
          <w:sz w:val="22"/>
        </w:rPr>
        <w:t xml:space="preserve">561 </w:t>
      </w:r>
      <w:r w:rsidR="00531D83" w:rsidRPr="006C673A">
        <w:rPr>
          <w:rFonts w:ascii="Courier New" w:hAnsi="Courier New" w:cs="Courier New"/>
          <w:sz w:val="22"/>
        </w:rPr>
        <w:t>##</w:t>
      </w:r>
      <w:r>
        <w:rPr>
          <w:rFonts w:ascii="Courier New" w:hAnsi="Courier New" w:cs="Courier New"/>
          <w:sz w:val="22"/>
        </w:rPr>
        <w:tab/>
      </w:r>
      <w:r w:rsidR="00531D83" w:rsidRPr="00C30B04">
        <w:rPr>
          <w:rFonts w:ascii="Courier New" w:hAnsi="Courier New" w:cs="Courier New"/>
          <w:b/>
          <w:sz w:val="22"/>
        </w:rPr>
        <w:t>$</w:t>
      </w:r>
      <w:proofErr w:type="spellStart"/>
      <w:r w:rsidR="00531D83" w:rsidRPr="00C30B04">
        <w:rPr>
          <w:rFonts w:ascii="Courier New" w:hAnsi="Courier New" w:cs="Courier New"/>
          <w:b/>
          <w:sz w:val="22"/>
        </w:rPr>
        <w:t>a</w:t>
      </w:r>
      <w:r w:rsidR="00531D83" w:rsidRPr="006C673A">
        <w:rPr>
          <w:rFonts w:ascii="Courier New" w:hAnsi="Courier New" w:cs="Courier New"/>
          <w:sz w:val="22"/>
        </w:rPr>
        <w:t>Indirektes</w:t>
      </w:r>
      <w:proofErr w:type="spellEnd"/>
      <w:r w:rsidR="00531D83" w:rsidRPr="006C673A">
        <w:rPr>
          <w:rFonts w:ascii="Courier New" w:hAnsi="Courier New" w:cs="Courier New"/>
          <w:sz w:val="22"/>
        </w:rPr>
        <w:t xml:space="preserve"> handschriftliches Exlibris 48, 507, das ist nicht ermittelbar</w:t>
      </w:r>
      <w:r w:rsidR="009B137B">
        <w:rPr>
          <w:rFonts w:ascii="Courier New" w:hAnsi="Courier New" w:cs="Courier New"/>
          <w:sz w:val="22"/>
        </w:rPr>
        <w:t xml:space="preserve"> </w:t>
      </w:r>
      <w:r w:rsidR="00531D83" w:rsidRPr="00C30B04">
        <w:rPr>
          <w:rFonts w:ascii="Courier New" w:hAnsi="Courier New" w:cs="Courier New"/>
          <w:b/>
          <w:sz w:val="22"/>
        </w:rPr>
        <w:t>$</w:t>
      </w:r>
      <w:r w:rsidR="00531D83">
        <w:rPr>
          <w:rFonts w:ascii="Courier New" w:hAnsi="Courier New" w:cs="Courier New"/>
          <w:b/>
          <w:sz w:val="22"/>
        </w:rPr>
        <w:t>u</w:t>
      </w:r>
      <w:r w:rsidR="00531D83" w:rsidRPr="009A0121">
        <w:rPr>
          <w:rFonts w:ascii="Courier New" w:hAnsi="Courier New" w:cs="Courier New"/>
          <w:sz w:val="22"/>
        </w:rPr>
        <w:t>990014413290205503_000</w:t>
      </w:r>
      <w:r w:rsidR="00531D83">
        <w:rPr>
          <w:rFonts w:ascii="Courier New" w:hAnsi="Courier New" w:cs="Courier New"/>
          <w:sz w:val="22"/>
        </w:rPr>
        <w:t>2</w:t>
      </w:r>
      <w:r w:rsidR="009B137B">
        <w:rPr>
          <w:rFonts w:ascii="Courier New" w:hAnsi="Courier New" w:cs="Courier New"/>
          <w:sz w:val="22"/>
        </w:rPr>
        <w:t xml:space="preserve"> </w:t>
      </w:r>
      <w:r w:rsidR="00531D83" w:rsidRPr="00C30B04">
        <w:rPr>
          <w:rFonts w:ascii="Courier New" w:hAnsi="Courier New" w:cs="Courier New"/>
          <w:b/>
          <w:sz w:val="22"/>
        </w:rPr>
        <w:t>$5</w:t>
      </w:r>
      <w:r w:rsidR="00531D83" w:rsidRPr="006C673A">
        <w:rPr>
          <w:rFonts w:ascii="Courier New" w:hAnsi="Courier New" w:cs="Courier New"/>
          <w:sz w:val="22"/>
        </w:rPr>
        <w:t xml:space="preserve">Exemplar der ETH-BIB </w:t>
      </w:r>
    </w:p>
    <w:p w14:paraId="0D8A82D6" w14:textId="298152B5" w:rsidR="00531D83" w:rsidRPr="006C673A" w:rsidRDefault="00A6134C" w:rsidP="00124A3B">
      <w:pPr>
        <w:pStyle w:val="NurText"/>
        <w:ind w:left="993" w:hanging="993"/>
        <w:rPr>
          <w:rFonts w:ascii="Courier New" w:hAnsi="Courier New" w:cs="Courier New"/>
          <w:sz w:val="22"/>
        </w:rPr>
      </w:pPr>
      <w:r>
        <w:rPr>
          <w:rFonts w:ascii="Courier New" w:hAnsi="Courier New" w:cs="Courier New"/>
          <w:sz w:val="22"/>
        </w:rPr>
        <w:t xml:space="preserve">561 </w:t>
      </w:r>
      <w:r w:rsidR="00531D83" w:rsidRPr="006C673A">
        <w:rPr>
          <w:rFonts w:ascii="Courier New" w:hAnsi="Courier New" w:cs="Courier New"/>
          <w:sz w:val="22"/>
        </w:rPr>
        <w:t>##</w:t>
      </w:r>
      <w:r>
        <w:rPr>
          <w:rFonts w:ascii="Courier New" w:hAnsi="Courier New" w:cs="Courier New"/>
          <w:sz w:val="22"/>
        </w:rPr>
        <w:tab/>
      </w:r>
      <w:r w:rsidR="00531D83" w:rsidRPr="00F96510">
        <w:rPr>
          <w:rFonts w:ascii="Courier New" w:hAnsi="Courier New" w:cs="Courier New"/>
          <w:b/>
          <w:sz w:val="22"/>
          <w:highlight w:val="lightGray"/>
          <w:u w:val="single"/>
        </w:rPr>
        <w:t>$8</w:t>
      </w:r>
      <w:r w:rsidR="00531D83" w:rsidRPr="00F96510">
        <w:rPr>
          <w:rFonts w:ascii="Courier New" w:hAnsi="Courier New" w:cs="Courier New"/>
          <w:sz w:val="22"/>
          <w:highlight w:val="lightGray"/>
          <w:u w:val="single"/>
        </w:rPr>
        <w:t>2\u</w:t>
      </w:r>
      <w:r w:rsidR="009B137B">
        <w:rPr>
          <w:rFonts w:ascii="Courier New" w:hAnsi="Courier New" w:cs="Courier New"/>
          <w:sz w:val="22"/>
          <w:u w:val="single"/>
        </w:rPr>
        <w:t xml:space="preserve"> </w:t>
      </w:r>
      <w:r w:rsidR="00531D83" w:rsidRPr="00C30B04">
        <w:rPr>
          <w:rFonts w:ascii="Courier New" w:hAnsi="Courier New" w:cs="Courier New"/>
          <w:b/>
          <w:sz w:val="22"/>
        </w:rPr>
        <w:t>$</w:t>
      </w:r>
      <w:proofErr w:type="spellStart"/>
      <w:r w:rsidR="00531D83" w:rsidRPr="00C30B04">
        <w:rPr>
          <w:rFonts w:ascii="Courier New" w:hAnsi="Courier New" w:cs="Courier New"/>
          <w:b/>
          <w:sz w:val="22"/>
        </w:rPr>
        <w:t>a</w:t>
      </w:r>
      <w:r w:rsidR="00531D83" w:rsidRPr="006C673A">
        <w:rPr>
          <w:rFonts w:ascii="Courier New" w:hAnsi="Courier New" w:cs="Courier New"/>
          <w:sz w:val="22"/>
        </w:rPr>
        <w:t>Geschenkexlibris</w:t>
      </w:r>
      <w:proofErr w:type="spellEnd"/>
      <w:r w:rsidR="00531D83" w:rsidRPr="006C673A">
        <w:rPr>
          <w:rFonts w:ascii="Courier New" w:hAnsi="Courier New" w:cs="Courier New"/>
          <w:sz w:val="22"/>
        </w:rPr>
        <w:t>-Etikette</w:t>
      </w:r>
      <w:r w:rsidR="00531D83">
        <w:rPr>
          <w:rFonts w:ascii="Courier New" w:hAnsi="Courier New" w:cs="Courier New"/>
          <w:sz w:val="22"/>
        </w:rPr>
        <w:t>:</w:t>
      </w:r>
      <w:r w:rsidR="00531D83" w:rsidRPr="006C673A">
        <w:rPr>
          <w:rFonts w:ascii="Courier New" w:hAnsi="Courier New" w:cs="Courier New"/>
          <w:sz w:val="22"/>
        </w:rPr>
        <w:t xml:space="preserve"> Aus dem Nachlasse von Oswald Heer dem botanischen Museum des </w:t>
      </w:r>
      <w:proofErr w:type="spellStart"/>
      <w:r w:rsidR="00531D83" w:rsidRPr="006C673A">
        <w:rPr>
          <w:rFonts w:ascii="Courier New" w:hAnsi="Courier New" w:cs="Courier New"/>
          <w:sz w:val="22"/>
        </w:rPr>
        <w:t>eidgen</w:t>
      </w:r>
      <w:proofErr w:type="spellEnd"/>
      <w:r w:rsidR="00531D83" w:rsidRPr="006C673A">
        <w:rPr>
          <w:rFonts w:ascii="Courier New" w:hAnsi="Courier New" w:cs="Courier New"/>
          <w:sz w:val="22"/>
        </w:rPr>
        <w:t xml:space="preserve">. Polytechnikums geschenkt von Frau Dr. Alwine </w:t>
      </w:r>
      <w:proofErr w:type="spellStart"/>
      <w:r w:rsidR="00531D83" w:rsidRPr="006C673A">
        <w:rPr>
          <w:rFonts w:ascii="Courier New" w:hAnsi="Courier New" w:cs="Courier New"/>
          <w:sz w:val="22"/>
        </w:rPr>
        <w:t>Stockar</w:t>
      </w:r>
      <w:proofErr w:type="spellEnd"/>
      <w:r w:rsidR="00531D83" w:rsidRPr="006C673A">
        <w:rPr>
          <w:rFonts w:ascii="Courier New" w:hAnsi="Courier New" w:cs="Courier New"/>
          <w:sz w:val="22"/>
        </w:rPr>
        <w:t>-Heer. 3. März 1903.</w:t>
      </w:r>
      <w:r w:rsidR="009B137B">
        <w:rPr>
          <w:rFonts w:ascii="Courier New" w:hAnsi="Courier New" w:cs="Courier New"/>
          <w:sz w:val="22"/>
        </w:rPr>
        <w:br/>
      </w:r>
      <w:r w:rsidR="00531D83" w:rsidRPr="00C30B04">
        <w:rPr>
          <w:rFonts w:ascii="Courier New" w:hAnsi="Courier New" w:cs="Courier New"/>
          <w:b/>
          <w:sz w:val="22"/>
        </w:rPr>
        <w:t>$</w:t>
      </w:r>
      <w:r w:rsidR="00531D83">
        <w:rPr>
          <w:rFonts w:ascii="Courier New" w:hAnsi="Courier New" w:cs="Courier New"/>
          <w:b/>
          <w:sz w:val="22"/>
        </w:rPr>
        <w:t>u</w:t>
      </w:r>
      <w:r w:rsidR="00531D83" w:rsidRPr="009A0121">
        <w:rPr>
          <w:rFonts w:ascii="Courier New" w:hAnsi="Courier New" w:cs="Courier New"/>
          <w:sz w:val="22"/>
        </w:rPr>
        <w:t>990014413290205503_000</w:t>
      </w:r>
      <w:r w:rsidR="00531D83">
        <w:rPr>
          <w:rFonts w:ascii="Courier New" w:hAnsi="Courier New" w:cs="Courier New"/>
          <w:sz w:val="22"/>
        </w:rPr>
        <w:t>3</w:t>
      </w:r>
      <w:r w:rsidR="009B137B">
        <w:rPr>
          <w:rFonts w:ascii="Courier New" w:hAnsi="Courier New" w:cs="Courier New"/>
          <w:sz w:val="22"/>
        </w:rPr>
        <w:t xml:space="preserve"> </w:t>
      </w:r>
      <w:r w:rsidR="00531D83" w:rsidRPr="00C30B04">
        <w:rPr>
          <w:rFonts w:ascii="Courier New" w:hAnsi="Courier New" w:cs="Courier New"/>
          <w:b/>
          <w:sz w:val="22"/>
        </w:rPr>
        <w:t>$5</w:t>
      </w:r>
      <w:r w:rsidR="00531D83" w:rsidRPr="006C673A">
        <w:rPr>
          <w:rFonts w:ascii="Courier New" w:hAnsi="Courier New" w:cs="Courier New"/>
          <w:sz w:val="22"/>
        </w:rPr>
        <w:t xml:space="preserve">Exemplar der ETH-BIB </w:t>
      </w:r>
    </w:p>
    <w:p w14:paraId="15CA05BD" w14:textId="12A84D08" w:rsidR="00531D83" w:rsidRPr="006C673A" w:rsidRDefault="00A6134C" w:rsidP="00124A3B">
      <w:pPr>
        <w:pStyle w:val="NurText"/>
        <w:ind w:left="993" w:hanging="993"/>
        <w:rPr>
          <w:rFonts w:ascii="Courier New" w:hAnsi="Courier New" w:cs="Courier New"/>
          <w:sz w:val="22"/>
        </w:rPr>
      </w:pPr>
      <w:r>
        <w:rPr>
          <w:rFonts w:ascii="Courier New" w:hAnsi="Courier New" w:cs="Courier New"/>
          <w:sz w:val="22"/>
        </w:rPr>
        <w:t xml:space="preserve">561 </w:t>
      </w:r>
      <w:r w:rsidR="00531D83" w:rsidRPr="006C673A">
        <w:rPr>
          <w:rFonts w:ascii="Courier New" w:hAnsi="Courier New" w:cs="Courier New"/>
          <w:sz w:val="22"/>
        </w:rPr>
        <w:t>##</w:t>
      </w:r>
      <w:r>
        <w:rPr>
          <w:rFonts w:ascii="Courier New" w:hAnsi="Courier New" w:cs="Courier New"/>
          <w:sz w:val="22"/>
        </w:rPr>
        <w:tab/>
      </w:r>
      <w:r w:rsidR="00531D83" w:rsidRPr="00F96510">
        <w:rPr>
          <w:rFonts w:ascii="Courier New" w:hAnsi="Courier New" w:cs="Courier New"/>
          <w:b/>
          <w:sz w:val="22"/>
          <w:highlight w:val="lightGray"/>
          <w:u w:val="single"/>
        </w:rPr>
        <w:t>$8</w:t>
      </w:r>
      <w:r w:rsidR="00531D83" w:rsidRPr="00F96510">
        <w:rPr>
          <w:rFonts w:ascii="Courier New" w:hAnsi="Courier New" w:cs="Courier New"/>
          <w:sz w:val="22"/>
          <w:highlight w:val="lightGray"/>
          <w:u w:val="single"/>
        </w:rPr>
        <w:t>3\u</w:t>
      </w:r>
      <w:r w:rsidR="009B137B">
        <w:rPr>
          <w:rFonts w:ascii="Courier New" w:hAnsi="Courier New" w:cs="Courier New"/>
          <w:sz w:val="22"/>
          <w:u w:val="single"/>
        </w:rPr>
        <w:t xml:space="preserve"> </w:t>
      </w:r>
      <w:r w:rsidR="00531D83" w:rsidRPr="00C30B04">
        <w:rPr>
          <w:rFonts w:ascii="Courier New" w:hAnsi="Courier New" w:cs="Courier New"/>
          <w:b/>
          <w:sz w:val="22"/>
        </w:rPr>
        <w:t>$</w:t>
      </w:r>
      <w:proofErr w:type="spellStart"/>
      <w:r w:rsidR="00531D83" w:rsidRPr="00C30B04">
        <w:rPr>
          <w:rFonts w:ascii="Courier New" w:hAnsi="Courier New" w:cs="Courier New"/>
          <w:b/>
          <w:sz w:val="22"/>
        </w:rPr>
        <w:t>a</w:t>
      </w:r>
      <w:r w:rsidR="00531D83" w:rsidRPr="006C673A">
        <w:rPr>
          <w:rFonts w:ascii="Courier New" w:hAnsi="Courier New" w:cs="Courier New"/>
          <w:sz w:val="22"/>
        </w:rPr>
        <w:t>Exlibrisstempel</w:t>
      </w:r>
      <w:proofErr w:type="spellEnd"/>
      <w:r w:rsidR="00531D83" w:rsidRPr="006C673A">
        <w:rPr>
          <w:rFonts w:ascii="Courier New" w:hAnsi="Courier New" w:cs="Courier New"/>
          <w:sz w:val="22"/>
        </w:rPr>
        <w:t xml:space="preserve"> Botanisches Mus</w:t>
      </w:r>
      <w:r w:rsidR="00531D83">
        <w:rPr>
          <w:rFonts w:ascii="Courier New" w:hAnsi="Courier New" w:cs="Courier New"/>
          <w:sz w:val="22"/>
        </w:rPr>
        <w:t>e</w:t>
      </w:r>
      <w:r w:rsidR="00531D83" w:rsidRPr="006C673A">
        <w:rPr>
          <w:rFonts w:ascii="Courier New" w:hAnsi="Courier New" w:cs="Courier New"/>
          <w:sz w:val="22"/>
        </w:rPr>
        <w:t xml:space="preserve">um der Eidgenössischen Technischen Hochschule </w:t>
      </w:r>
      <w:r w:rsidR="00531D83" w:rsidRPr="00C30B04">
        <w:rPr>
          <w:rFonts w:ascii="Courier New" w:hAnsi="Courier New" w:cs="Courier New"/>
          <w:b/>
          <w:sz w:val="22"/>
        </w:rPr>
        <w:t>$</w:t>
      </w:r>
      <w:r w:rsidR="00531D83">
        <w:rPr>
          <w:rFonts w:ascii="Courier New" w:hAnsi="Courier New" w:cs="Courier New"/>
          <w:b/>
          <w:sz w:val="22"/>
        </w:rPr>
        <w:t>u</w:t>
      </w:r>
      <w:r w:rsidR="00531D83" w:rsidRPr="009A0121">
        <w:rPr>
          <w:rFonts w:ascii="Courier New" w:hAnsi="Courier New" w:cs="Courier New"/>
          <w:sz w:val="22"/>
        </w:rPr>
        <w:t>990014413290205503_000</w:t>
      </w:r>
      <w:r w:rsidR="00531D83">
        <w:rPr>
          <w:rFonts w:ascii="Courier New" w:hAnsi="Courier New" w:cs="Courier New"/>
          <w:sz w:val="22"/>
        </w:rPr>
        <w:t xml:space="preserve">4 </w:t>
      </w:r>
      <w:r w:rsidR="00531D83" w:rsidRPr="00C30B04">
        <w:rPr>
          <w:rFonts w:ascii="Courier New" w:hAnsi="Courier New" w:cs="Courier New"/>
          <w:b/>
          <w:sz w:val="22"/>
        </w:rPr>
        <w:t>$5</w:t>
      </w:r>
      <w:r w:rsidR="00531D83" w:rsidRPr="006C673A">
        <w:rPr>
          <w:rFonts w:ascii="Courier New" w:hAnsi="Courier New" w:cs="Courier New"/>
          <w:sz w:val="22"/>
        </w:rPr>
        <w:t xml:space="preserve">Exemplar der ETH-BIB </w:t>
      </w:r>
    </w:p>
    <w:p w14:paraId="024AEDC5" w14:textId="77777777" w:rsidR="00531D83" w:rsidRDefault="00531D83" w:rsidP="00124A3B">
      <w:pPr>
        <w:pStyle w:val="NurText"/>
        <w:ind w:left="993" w:hanging="993"/>
        <w:rPr>
          <w:rFonts w:ascii="Courier New" w:hAnsi="Courier New" w:cs="Courier New"/>
          <w:sz w:val="22"/>
        </w:rPr>
      </w:pPr>
      <w:r>
        <w:rPr>
          <w:rFonts w:ascii="Courier New" w:hAnsi="Courier New" w:cs="Courier New"/>
          <w:sz w:val="22"/>
        </w:rPr>
        <w:t>…</w:t>
      </w:r>
    </w:p>
    <w:p w14:paraId="0F904455" w14:textId="77777777" w:rsidR="00531D83" w:rsidRDefault="00531D83" w:rsidP="00124A3B">
      <w:pPr>
        <w:pStyle w:val="NurText"/>
        <w:ind w:left="993" w:hanging="993"/>
        <w:rPr>
          <w:rFonts w:ascii="Courier New" w:hAnsi="Courier New" w:cs="Courier New"/>
          <w:sz w:val="22"/>
        </w:rPr>
      </w:pPr>
    </w:p>
    <w:p w14:paraId="2C9A3957" w14:textId="3DD6FA09" w:rsidR="00531D83" w:rsidRPr="006C673A" w:rsidRDefault="00124A3B" w:rsidP="00124A3B">
      <w:pPr>
        <w:pStyle w:val="NurText"/>
        <w:ind w:left="993" w:hanging="993"/>
        <w:rPr>
          <w:rFonts w:ascii="Courier New" w:hAnsi="Courier New" w:cs="Courier New"/>
          <w:sz w:val="22"/>
        </w:rPr>
      </w:pPr>
      <w:r>
        <w:rPr>
          <w:rFonts w:ascii="Courier New" w:hAnsi="Courier New" w:cs="Courier New"/>
          <w:sz w:val="22"/>
        </w:rPr>
        <w:t xml:space="preserve">700 </w:t>
      </w:r>
      <w:r w:rsidR="00531D83" w:rsidRPr="006C673A">
        <w:rPr>
          <w:rFonts w:ascii="Courier New" w:hAnsi="Courier New" w:cs="Courier New"/>
          <w:sz w:val="22"/>
        </w:rPr>
        <w:t>1#</w:t>
      </w:r>
      <w:r>
        <w:rPr>
          <w:rFonts w:ascii="Courier New" w:hAnsi="Courier New" w:cs="Courier New"/>
          <w:sz w:val="22"/>
        </w:rPr>
        <w:tab/>
      </w:r>
      <w:r w:rsidR="00531D83" w:rsidRPr="00F96510">
        <w:rPr>
          <w:rFonts w:ascii="Courier New" w:hAnsi="Courier New" w:cs="Courier New"/>
          <w:b/>
          <w:sz w:val="22"/>
          <w:highlight w:val="lightGray"/>
          <w:u w:val="single"/>
        </w:rPr>
        <w:t>$8</w:t>
      </w:r>
      <w:r w:rsidR="00531D83" w:rsidRPr="00F96510">
        <w:rPr>
          <w:rFonts w:ascii="Courier New" w:hAnsi="Courier New" w:cs="Courier New"/>
          <w:sz w:val="22"/>
          <w:highlight w:val="lightGray"/>
          <w:u w:val="single"/>
        </w:rPr>
        <w:t>1\u</w:t>
      </w:r>
      <w:r w:rsidR="009B137B">
        <w:rPr>
          <w:rFonts w:ascii="Courier New" w:hAnsi="Courier New" w:cs="Courier New"/>
          <w:sz w:val="22"/>
          <w:u w:val="single"/>
        </w:rPr>
        <w:t xml:space="preserve"> </w:t>
      </w:r>
      <w:r w:rsidR="00531D83" w:rsidRPr="00C30B04">
        <w:rPr>
          <w:rFonts w:ascii="Courier New" w:hAnsi="Courier New" w:cs="Courier New"/>
          <w:b/>
          <w:sz w:val="22"/>
        </w:rPr>
        <w:t>$</w:t>
      </w:r>
      <w:proofErr w:type="spellStart"/>
      <w:r w:rsidR="00531D83" w:rsidRPr="00C30B04">
        <w:rPr>
          <w:rFonts w:ascii="Courier New" w:hAnsi="Courier New" w:cs="Courier New"/>
          <w:b/>
          <w:sz w:val="22"/>
        </w:rPr>
        <w:t>a</w:t>
      </w:r>
      <w:r w:rsidR="00531D83" w:rsidRPr="006C673A">
        <w:rPr>
          <w:rFonts w:ascii="Courier New" w:hAnsi="Courier New" w:cs="Courier New"/>
          <w:sz w:val="22"/>
        </w:rPr>
        <w:t>Heer</w:t>
      </w:r>
      <w:proofErr w:type="spellEnd"/>
      <w:r w:rsidR="00531D83" w:rsidRPr="006C673A">
        <w:rPr>
          <w:rFonts w:ascii="Courier New" w:hAnsi="Courier New" w:cs="Courier New"/>
          <w:sz w:val="22"/>
        </w:rPr>
        <w:t xml:space="preserve">, Oswald </w:t>
      </w:r>
      <w:r w:rsidR="00531D83" w:rsidRPr="00C30B04">
        <w:rPr>
          <w:rFonts w:ascii="Courier New" w:hAnsi="Courier New" w:cs="Courier New"/>
          <w:b/>
          <w:sz w:val="22"/>
        </w:rPr>
        <w:t>$d</w:t>
      </w:r>
      <w:r w:rsidR="00531D83" w:rsidRPr="006C673A">
        <w:rPr>
          <w:rFonts w:ascii="Courier New" w:hAnsi="Courier New" w:cs="Courier New"/>
          <w:sz w:val="22"/>
        </w:rPr>
        <w:t xml:space="preserve">1809-1883 </w:t>
      </w:r>
      <w:r w:rsidR="00531D83" w:rsidRPr="00C30B04">
        <w:rPr>
          <w:rFonts w:ascii="Courier New" w:hAnsi="Courier New" w:cs="Courier New"/>
          <w:b/>
          <w:sz w:val="22"/>
        </w:rPr>
        <w:t>$0</w:t>
      </w:r>
      <w:r w:rsidR="00531D83" w:rsidRPr="006C673A">
        <w:rPr>
          <w:rFonts w:ascii="Courier New" w:hAnsi="Courier New" w:cs="Courier New"/>
          <w:sz w:val="22"/>
        </w:rPr>
        <w:t xml:space="preserve">(DE-588)11656508X </w:t>
      </w:r>
      <w:r w:rsidR="00531D83" w:rsidRPr="00C30B04">
        <w:rPr>
          <w:rFonts w:ascii="Courier New" w:hAnsi="Courier New" w:cs="Courier New"/>
          <w:b/>
          <w:sz w:val="22"/>
        </w:rPr>
        <w:t>$</w:t>
      </w:r>
      <w:proofErr w:type="spellStart"/>
      <w:r w:rsidR="00531D83" w:rsidRPr="00C30B04">
        <w:rPr>
          <w:rFonts w:ascii="Courier New" w:hAnsi="Courier New" w:cs="Courier New"/>
          <w:b/>
          <w:sz w:val="22"/>
        </w:rPr>
        <w:t>e</w:t>
      </w:r>
      <w:r w:rsidR="00531D83" w:rsidRPr="006C673A">
        <w:rPr>
          <w:rFonts w:ascii="Courier New" w:hAnsi="Courier New" w:cs="Courier New"/>
          <w:sz w:val="22"/>
        </w:rPr>
        <w:t>Früherer</w:t>
      </w:r>
      <w:proofErr w:type="spellEnd"/>
      <w:r w:rsidR="00531D83" w:rsidRPr="006C673A">
        <w:rPr>
          <w:rFonts w:ascii="Courier New" w:hAnsi="Courier New" w:cs="Courier New"/>
          <w:sz w:val="22"/>
        </w:rPr>
        <w:t xml:space="preserve"> Eigentümer </w:t>
      </w:r>
      <w:r w:rsidR="00531D83" w:rsidRPr="00C30B04">
        <w:rPr>
          <w:rFonts w:ascii="Courier New" w:hAnsi="Courier New" w:cs="Courier New"/>
          <w:b/>
          <w:sz w:val="22"/>
        </w:rPr>
        <w:t>$4</w:t>
      </w:r>
      <w:r w:rsidR="00531D83" w:rsidRPr="006C673A">
        <w:rPr>
          <w:rFonts w:ascii="Courier New" w:hAnsi="Courier New" w:cs="Courier New"/>
          <w:sz w:val="22"/>
        </w:rPr>
        <w:t>fmo</w:t>
      </w:r>
      <w:r w:rsidR="009B137B">
        <w:rPr>
          <w:rFonts w:ascii="Courier New" w:hAnsi="Courier New" w:cs="Courier New"/>
          <w:sz w:val="22"/>
        </w:rPr>
        <w:t xml:space="preserve"> </w:t>
      </w:r>
      <w:r w:rsidR="00531D83" w:rsidRPr="00C30B04">
        <w:rPr>
          <w:rFonts w:ascii="Courier New" w:hAnsi="Courier New" w:cs="Courier New"/>
          <w:b/>
          <w:sz w:val="22"/>
        </w:rPr>
        <w:t>$5</w:t>
      </w:r>
      <w:r w:rsidR="00531D83" w:rsidRPr="006C673A">
        <w:rPr>
          <w:rFonts w:ascii="Courier New" w:hAnsi="Courier New" w:cs="Courier New"/>
          <w:sz w:val="22"/>
        </w:rPr>
        <w:t xml:space="preserve">Exemplar der ETH-BIB </w:t>
      </w:r>
    </w:p>
    <w:p w14:paraId="33967B86" w14:textId="5E3F8E0B" w:rsidR="00531D83" w:rsidRPr="006C673A" w:rsidRDefault="00124A3B" w:rsidP="00124A3B">
      <w:pPr>
        <w:pStyle w:val="NurText"/>
        <w:ind w:left="993" w:hanging="993"/>
        <w:rPr>
          <w:rFonts w:ascii="Courier New" w:hAnsi="Courier New" w:cs="Courier New"/>
          <w:sz w:val="22"/>
        </w:rPr>
      </w:pPr>
      <w:r>
        <w:rPr>
          <w:rFonts w:ascii="Courier New" w:hAnsi="Courier New" w:cs="Courier New"/>
          <w:sz w:val="22"/>
        </w:rPr>
        <w:t xml:space="preserve">700 </w:t>
      </w:r>
      <w:r w:rsidR="00531D83" w:rsidRPr="006C673A">
        <w:rPr>
          <w:rFonts w:ascii="Courier New" w:hAnsi="Courier New" w:cs="Courier New"/>
          <w:sz w:val="22"/>
        </w:rPr>
        <w:t>1#</w:t>
      </w:r>
      <w:r>
        <w:rPr>
          <w:rFonts w:ascii="Courier New" w:hAnsi="Courier New" w:cs="Courier New"/>
          <w:sz w:val="22"/>
        </w:rPr>
        <w:tab/>
      </w:r>
      <w:r w:rsidR="00531D83" w:rsidRPr="00F96510">
        <w:rPr>
          <w:rFonts w:ascii="Courier New" w:hAnsi="Courier New" w:cs="Courier New"/>
          <w:b/>
          <w:sz w:val="22"/>
          <w:highlight w:val="lightGray"/>
          <w:u w:val="single"/>
        </w:rPr>
        <w:t>$8</w:t>
      </w:r>
      <w:r w:rsidR="00531D83" w:rsidRPr="00F96510">
        <w:rPr>
          <w:rFonts w:ascii="Courier New" w:hAnsi="Courier New" w:cs="Courier New"/>
          <w:sz w:val="22"/>
          <w:highlight w:val="lightGray"/>
          <w:u w:val="single"/>
        </w:rPr>
        <w:t>2\u</w:t>
      </w:r>
      <w:r w:rsidR="009B137B">
        <w:rPr>
          <w:rFonts w:ascii="Courier New" w:hAnsi="Courier New" w:cs="Courier New"/>
          <w:sz w:val="22"/>
          <w:u w:val="single"/>
        </w:rPr>
        <w:t xml:space="preserve"> </w:t>
      </w:r>
      <w:r w:rsidR="00531D83" w:rsidRPr="00C30B04">
        <w:rPr>
          <w:rFonts w:ascii="Courier New" w:hAnsi="Courier New" w:cs="Courier New"/>
          <w:b/>
          <w:sz w:val="22"/>
        </w:rPr>
        <w:t>$</w:t>
      </w:r>
      <w:proofErr w:type="spellStart"/>
      <w:r w:rsidR="00531D83" w:rsidRPr="00C30B04">
        <w:rPr>
          <w:rFonts w:ascii="Courier New" w:hAnsi="Courier New" w:cs="Courier New"/>
          <w:b/>
          <w:sz w:val="22"/>
        </w:rPr>
        <w:t>a</w:t>
      </w:r>
      <w:r w:rsidR="00531D83" w:rsidRPr="006C673A">
        <w:rPr>
          <w:rFonts w:ascii="Courier New" w:hAnsi="Courier New" w:cs="Courier New"/>
          <w:sz w:val="22"/>
        </w:rPr>
        <w:t>Stockar</w:t>
      </w:r>
      <w:proofErr w:type="spellEnd"/>
      <w:r w:rsidR="00531D83" w:rsidRPr="006C673A">
        <w:rPr>
          <w:rFonts w:ascii="Courier New" w:hAnsi="Courier New" w:cs="Courier New"/>
          <w:sz w:val="22"/>
        </w:rPr>
        <w:t xml:space="preserve">-Heer, Alwine </w:t>
      </w:r>
      <w:r w:rsidR="00531D83" w:rsidRPr="00C30B04">
        <w:rPr>
          <w:rFonts w:ascii="Courier New" w:hAnsi="Courier New" w:cs="Courier New"/>
          <w:b/>
          <w:sz w:val="22"/>
        </w:rPr>
        <w:t>$</w:t>
      </w:r>
      <w:proofErr w:type="spellStart"/>
      <w:r w:rsidR="00531D83" w:rsidRPr="00C30B04">
        <w:rPr>
          <w:rFonts w:ascii="Courier New" w:hAnsi="Courier New" w:cs="Courier New"/>
          <w:b/>
          <w:sz w:val="22"/>
        </w:rPr>
        <w:t>e</w:t>
      </w:r>
      <w:r w:rsidR="00531D83" w:rsidRPr="006C673A">
        <w:rPr>
          <w:rFonts w:ascii="Courier New" w:hAnsi="Courier New" w:cs="Courier New"/>
          <w:sz w:val="22"/>
        </w:rPr>
        <w:t>Früherer</w:t>
      </w:r>
      <w:proofErr w:type="spellEnd"/>
      <w:r w:rsidR="00531D83" w:rsidRPr="006C673A">
        <w:rPr>
          <w:rFonts w:ascii="Courier New" w:hAnsi="Courier New" w:cs="Courier New"/>
          <w:sz w:val="22"/>
        </w:rPr>
        <w:t xml:space="preserve"> Eigentümer </w:t>
      </w:r>
      <w:r w:rsidR="00531D83" w:rsidRPr="00C30B04">
        <w:rPr>
          <w:rFonts w:ascii="Courier New" w:hAnsi="Courier New" w:cs="Courier New"/>
          <w:b/>
          <w:sz w:val="22"/>
        </w:rPr>
        <w:t>$4</w:t>
      </w:r>
      <w:r w:rsidR="00531D83" w:rsidRPr="006C673A">
        <w:rPr>
          <w:rFonts w:ascii="Courier New" w:hAnsi="Courier New" w:cs="Courier New"/>
          <w:sz w:val="22"/>
        </w:rPr>
        <w:t>fmo</w:t>
      </w:r>
      <w:r w:rsidR="009B137B">
        <w:rPr>
          <w:rFonts w:ascii="Courier New" w:hAnsi="Courier New" w:cs="Courier New"/>
          <w:sz w:val="22"/>
        </w:rPr>
        <w:t xml:space="preserve"> </w:t>
      </w:r>
      <w:r w:rsidR="00531D83" w:rsidRPr="00C30B04">
        <w:rPr>
          <w:rFonts w:ascii="Courier New" w:hAnsi="Courier New" w:cs="Courier New"/>
          <w:b/>
          <w:sz w:val="22"/>
        </w:rPr>
        <w:t>$5</w:t>
      </w:r>
      <w:r w:rsidR="00531D83">
        <w:rPr>
          <w:rFonts w:ascii="Courier New" w:hAnsi="Courier New" w:cs="Courier New"/>
          <w:sz w:val="22"/>
        </w:rPr>
        <w:t>Exemplar der ETH-BIB</w:t>
      </w:r>
    </w:p>
    <w:p w14:paraId="2F0D9102" w14:textId="0A8D9326" w:rsidR="00531D83" w:rsidRPr="00071E02" w:rsidRDefault="00124A3B" w:rsidP="00124A3B">
      <w:pPr>
        <w:pStyle w:val="NurText"/>
        <w:ind w:left="993" w:hanging="993"/>
        <w:rPr>
          <w:rFonts w:ascii="Courier New" w:hAnsi="Courier New" w:cs="Courier New"/>
          <w:sz w:val="22"/>
        </w:rPr>
      </w:pPr>
      <w:r w:rsidRPr="00071E02">
        <w:rPr>
          <w:rFonts w:ascii="Courier New" w:hAnsi="Courier New" w:cs="Courier New"/>
          <w:sz w:val="22"/>
        </w:rPr>
        <w:t xml:space="preserve">710 </w:t>
      </w:r>
      <w:r w:rsidR="00531D83" w:rsidRPr="00071E02">
        <w:rPr>
          <w:rFonts w:ascii="Courier New" w:hAnsi="Courier New" w:cs="Courier New"/>
          <w:sz w:val="22"/>
        </w:rPr>
        <w:t>2#</w:t>
      </w:r>
      <w:r w:rsidRPr="00071E02">
        <w:rPr>
          <w:rFonts w:ascii="Courier New" w:hAnsi="Courier New" w:cs="Courier New"/>
          <w:sz w:val="22"/>
        </w:rPr>
        <w:tab/>
      </w:r>
      <w:r w:rsidR="00531D83" w:rsidRPr="00071E02">
        <w:rPr>
          <w:rFonts w:ascii="Courier New" w:hAnsi="Courier New" w:cs="Courier New"/>
          <w:b/>
          <w:sz w:val="22"/>
        </w:rPr>
        <w:t>$</w:t>
      </w:r>
      <w:proofErr w:type="spellStart"/>
      <w:r w:rsidR="00531D83" w:rsidRPr="00071E02">
        <w:rPr>
          <w:rFonts w:ascii="Courier New" w:hAnsi="Courier New" w:cs="Courier New"/>
          <w:b/>
          <w:sz w:val="22"/>
        </w:rPr>
        <w:t>a</w:t>
      </w:r>
      <w:r w:rsidR="00531D83" w:rsidRPr="00071E02">
        <w:rPr>
          <w:rFonts w:ascii="Courier New" w:hAnsi="Courier New" w:cs="Courier New"/>
          <w:sz w:val="22"/>
        </w:rPr>
        <w:t>Murray</w:t>
      </w:r>
      <w:proofErr w:type="spellEnd"/>
      <w:r w:rsidR="009B137B">
        <w:rPr>
          <w:rFonts w:ascii="Courier New" w:hAnsi="Courier New" w:cs="Courier New"/>
          <w:sz w:val="22"/>
        </w:rPr>
        <w:t xml:space="preserve"> </w:t>
      </w:r>
      <w:r w:rsidR="00531D83" w:rsidRPr="00071E02">
        <w:rPr>
          <w:rFonts w:ascii="Courier New" w:hAnsi="Courier New" w:cs="Courier New"/>
          <w:b/>
          <w:sz w:val="22"/>
        </w:rPr>
        <w:t>$</w:t>
      </w:r>
      <w:proofErr w:type="spellStart"/>
      <w:r w:rsidR="00531D83" w:rsidRPr="00071E02">
        <w:rPr>
          <w:rFonts w:ascii="Courier New" w:hAnsi="Courier New" w:cs="Courier New"/>
          <w:b/>
          <w:sz w:val="22"/>
        </w:rPr>
        <w:t>g</w:t>
      </w:r>
      <w:r w:rsidR="00531D83" w:rsidRPr="00071E02">
        <w:rPr>
          <w:rFonts w:ascii="Courier New" w:hAnsi="Courier New" w:cs="Courier New"/>
          <w:sz w:val="22"/>
        </w:rPr>
        <w:t>London</w:t>
      </w:r>
      <w:proofErr w:type="spellEnd"/>
      <w:r w:rsidR="009B137B">
        <w:rPr>
          <w:rFonts w:ascii="Courier New" w:hAnsi="Courier New" w:cs="Courier New"/>
          <w:sz w:val="22"/>
        </w:rPr>
        <w:t xml:space="preserve"> </w:t>
      </w:r>
      <w:r w:rsidR="00531D83" w:rsidRPr="00071E02">
        <w:rPr>
          <w:rFonts w:ascii="Courier New" w:hAnsi="Courier New" w:cs="Courier New"/>
          <w:b/>
          <w:sz w:val="22"/>
        </w:rPr>
        <w:t>$0</w:t>
      </w:r>
      <w:r w:rsidR="00531D83" w:rsidRPr="00071E02">
        <w:rPr>
          <w:rFonts w:ascii="Courier New" w:hAnsi="Courier New" w:cs="Courier New"/>
          <w:sz w:val="22"/>
        </w:rPr>
        <w:t xml:space="preserve">(DE-588)116461-2 </w:t>
      </w:r>
      <w:r w:rsidR="00531D83" w:rsidRPr="00071E02">
        <w:rPr>
          <w:rFonts w:ascii="Courier New" w:hAnsi="Courier New" w:cs="Courier New"/>
          <w:b/>
          <w:sz w:val="22"/>
        </w:rPr>
        <w:t>$</w:t>
      </w:r>
      <w:proofErr w:type="spellStart"/>
      <w:r w:rsidR="00531D83" w:rsidRPr="00071E02">
        <w:rPr>
          <w:rFonts w:ascii="Courier New" w:hAnsi="Courier New" w:cs="Courier New"/>
          <w:b/>
          <w:sz w:val="22"/>
        </w:rPr>
        <w:t>e</w:t>
      </w:r>
      <w:r w:rsidR="00531D83" w:rsidRPr="00071E02">
        <w:rPr>
          <w:rFonts w:ascii="Courier New" w:hAnsi="Courier New" w:cs="Courier New"/>
          <w:sz w:val="22"/>
        </w:rPr>
        <w:t>Verlag</w:t>
      </w:r>
      <w:proofErr w:type="spellEnd"/>
      <w:r w:rsidR="009B137B">
        <w:rPr>
          <w:rFonts w:ascii="Courier New" w:hAnsi="Courier New" w:cs="Courier New"/>
          <w:sz w:val="22"/>
        </w:rPr>
        <w:t xml:space="preserve"> </w:t>
      </w:r>
      <w:r w:rsidR="00531D83" w:rsidRPr="00071E02">
        <w:rPr>
          <w:rFonts w:ascii="Courier New" w:hAnsi="Courier New" w:cs="Courier New"/>
          <w:b/>
          <w:sz w:val="22"/>
        </w:rPr>
        <w:t>$4</w:t>
      </w:r>
      <w:r w:rsidR="00531D83" w:rsidRPr="00071E02">
        <w:rPr>
          <w:rFonts w:ascii="Courier New" w:hAnsi="Courier New" w:cs="Courier New"/>
          <w:sz w:val="22"/>
        </w:rPr>
        <w:t xml:space="preserve">pbl </w:t>
      </w:r>
    </w:p>
    <w:p w14:paraId="3680BE96" w14:textId="4B2DE228" w:rsidR="00531D83" w:rsidRDefault="00124A3B" w:rsidP="00124A3B">
      <w:pPr>
        <w:pStyle w:val="NurText"/>
        <w:ind w:left="993" w:hanging="993"/>
        <w:rPr>
          <w:rFonts w:ascii="Courier New" w:hAnsi="Courier New" w:cs="Courier New"/>
          <w:sz w:val="22"/>
        </w:rPr>
      </w:pPr>
      <w:r>
        <w:rPr>
          <w:rFonts w:ascii="Courier New" w:hAnsi="Courier New" w:cs="Courier New"/>
          <w:sz w:val="22"/>
        </w:rPr>
        <w:t xml:space="preserve">710 </w:t>
      </w:r>
      <w:r w:rsidR="00531D83" w:rsidRPr="006C673A">
        <w:rPr>
          <w:rFonts w:ascii="Courier New" w:hAnsi="Courier New" w:cs="Courier New"/>
          <w:sz w:val="22"/>
        </w:rPr>
        <w:t>2#</w:t>
      </w:r>
      <w:r>
        <w:rPr>
          <w:rFonts w:ascii="Courier New" w:hAnsi="Courier New" w:cs="Courier New"/>
          <w:sz w:val="22"/>
        </w:rPr>
        <w:tab/>
      </w:r>
      <w:r w:rsidR="00531D83" w:rsidRPr="00F96510">
        <w:rPr>
          <w:rFonts w:ascii="Courier New" w:hAnsi="Courier New" w:cs="Courier New"/>
          <w:b/>
          <w:sz w:val="22"/>
          <w:highlight w:val="lightGray"/>
          <w:u w:val="single"/>
        </w:rPr>
        <w:t>$8</w:t>
      </w:r>
      <w:r w:rsidR="00531D83" w:rsidRPr="00F96510">
        <w:rPr>
          <w:rFonts w:ascii="Courier New" w:hAnsi="Courier New" w:cs="Courier New"/>
          <w:sz w:val="22"/>
          <w:highlight w:val="lightGray"/>
          <w:u w:val="single"/>
        </w:rPr>
        <w:t>3\u</w:t>
      </w:r>
      <w:r w:rsidR="009B137B">
        <w:rPr>
          <w:rFonts w:ascii="Courier New" w:hAnsi="Courier New" w:cs="Courier New"/>
          <w:sz w:val="22"/>
          <w:u w:val="single"/>
        </w:rPr>
        <w:t xml:space="preserve"> </w:t>
      </w:r>
      <w:r w:rsidR="00531D83" w:rsidRPr="00C30B04">
        <w:rPr>
          <w:rFonts w:ascii="Courier New" w:hAnsi="Courier New" w:cs="Courier New"/>
          <w:b/>
          <w:sz w:val="22"/>
        </w:rPr>
        <w:t>$</w:t>
      </w:r>
      <w:proofErr w:type="spellStart"/>
      <w:r w:rsidR="00531D83" w:rsidRPr="00C30B04">
        <w:rPr>
          <w:rFonts w:ascii="Courier New" w:hAnsi="Courier New" w:cs="Courier New"/>
          <w:b/>
          <w:sz w:val="22"/>
        </w:rPr>
        <w:t>a</w:t>
      </w:r>
      <w:r w:rsidR="00531D83" w:rsidRPr="006C673A">
        <w:rPr>
          <w:rFonts w:ascii="Courier New" w:hAnsi="Courier New" w:cs="Courier New"/>
          <w:sz w:val="22"/>
        </w:rPr>
        <w:t>Botanisches</w:t>
      </w:r>
      <w:proofErr w:type="spellEnd"/>
      <w:r w:rsidR="00531D83" w:rsidRPr="006C673A">
        <w:rPr>
          <w:rFonts w:ascii="Courier New" w:hAnsi="Courier New" w:cs="Courier New"/>
          <w:sz w:val="22"/>
        </w:rPr>
        <w:t xml:space="preserve"> Museum </w:t>
      </w:r>
      <w:r w:rsidR="00531D83" w:rsidRPr="00C30B04">
        <w:rPr>
          <w:rFonts w:ascii="Courier New" w:hAnsi="Courier New" w:cs="Courier New"/>
          <w:b/>
          <w:sz w:val="22"/>
        </w:rPr>
        <w:t>$</w:t>
      </w:r>
      <w:proofErr w:type="spellStart"/>
      <w:r w:rsidR="00531D83" w:rsidRPr="00C30B04">
        <w:rPr>
          <w:rFonts w:ascii="Courier New" w:hAnsi="Courier New" w:cs="Courier New"/>
          <w:b/>
          <w:sz w:val="22"/>
        </w:rPr>
        <w:t>g</w:t>
      </w:r>
      <w:r w:rsidR="00531D83" w:rsidRPr="006C673A">
        <w:rPr>
          <w:rFonts w:ascii="Courier New" w:hAnsi="Courier New" w:cs="Courier New"/>
          <w:sz w:val="22"/>
        </w:rPr>
        <w:t>Eidgenössisches</w:t>
      </w:r>
      <w:proofErr w:type="spellEnd"/>
      <w:r w:rsidR="008B1D6C">
        <w:rPr>
          <w:rFonts w:ascii="Courier New" w:hAnsi="Courier New" w:cs="Courier New"/>
          <w:sz w:val="22"/>
        </w:rPr>
        <w:t xml:space="preserve"> </w:t>
      </w:r>
      <w:proofErr w:type="spellStart"/>
      <w:r w:rsidR="00531D83" w:rsidRPr="006C673A">
        <w:rPr>
          <w:rFonts w:ascii="Courier New" w:hAnsi="Courier New" w:cs="Courier New"/>
          <w:sz w:val="22"/>
        </w:rPr>
        <w:t>Polytechnicum</w:t>
      </w:r>
      <w:proofErr w:type="spellEnd"/>
      <w:r w:rsidR="009B137B">
        <w:rPr>
          <w:rFonts w:ascii="Courier New" w:hAnsi="Courier New" w:cs="Courier New"/>
          <w:sz w:val="22"/>
        </w:rPr>
        <w:t xml:space="preserve"> </w:t>
      </w:r>
      <w:r w:rsidR="00531D83" w:rsidRPr="00C30B04">
        <w:rPr>
          <w:rFonts w:ascii="Courier New" w:hAnsi="Courier New" w:cs="Courier New"/>
          <w:b/>
          <w:sz w:val="22"/>
        </w:rPr>
        <w:t>$0</w:t>
      </w:r>
      <w:r w:rsidR="00531D83" w:rsidRPr="006C673A">
        <w:rPr>
          <w:rFonts w:ascii="Courier New" w:hAnsi="Courier New" w:cs="Courier New"/>
          <w:sz w:val="22"/>
        </w:rPr>
        <w:t xml:space="preserve">(DE-588)145711-1 </w:t>
      </w:r>
      <w:r w:rsidR="00531D83" w:rsidRPr="00C30B04">
        <w:rPr>
          <w:rFonts w:ascii="Courier New" w:hAnsi="Courier New" w:cs="Courier New"/>
          <w:b/>
          <w:sz w:val="22"/>
        </w:rPr>
        <w:t>$</w:t>
      </w:r>
      <w:proofErr w:type="spellStart"/>
      <w:r w:rsidR="00531D83" w:rsidRPr="00C30B04">
        <w:rPr>
          <w:rFonts w:ascii="Courier New" w:hAnsi="Courier New" w:cs="Courier New"/>
          <w:b/>
          <w:sz w:val="22"/>
        </w:rPr>
        <w:t>e</w:t>
      </w:r>
      <w:r w:rsidR="00531D83" w:rsidRPr="006C673A">
        <w:rPr>
          <w:rFonts w:ascii="Courier New" w:hAnsi="Courier New" w:cs="Courier New"/>
          <w:sz w:val="22"/>
        </w:rPr>
        <w:t>Früherer</w:t>
      </w:r>
      <w:proofErr w:type="spellEnd"/>
      <w:r w:rsidR="00531D83" w:rsidRPr="006C673A">
        <w:rPr>
          <w:rFonts w:ascii="Courier New" w:hAnsi="Courier New" w:cs="Courier New"/>
          <w:sz w:val="22"/>
        </w:rPr>
        <w:t xml:space="preserve"> Eigentümer </w:t>
      </w:r>
      <w:r w:rsidR="00531D83" w:rsidRPr="00C30B04">
        <w:rPr>
          <w:rFonts w:ascii="Courier New" w:hAnsi="Courier New" w:cs="Courier New"/>
          <w:b/>
          <w:sz w:val="22"/>
        </w:rPr>
        <w:t>$4</w:t>
      </w:r>
      <w:r w:rsidR="00531D83" w:rsidRPr="006C673A">
        <w:rPr>
          <w:rFonts w:ascii="Courier New" w:hAnsi="Courier New" w:cs="Courier New"/>
          <w:sz w:val="22"/>
        </w:rPr>
        <w:t xml:space="preserve">fmo </w:t>
      </w:r>
      <w:r w:rsidR="00531D83" w:rsidRPr="00C30B04">
        <w:rPr>
          <w:rFonts w:ascii="Courier New" w:hAnsi="Courier New" w:cs="Courier New"/>
          <w:b/>
          <w:sz w:val="22"/>
        </w:rPr>
        <w:t>$5</w:t>
      </w:r>
      <w:r w:rsidR="00531D83" w:rsidRPr="006C673A">
        <w:rPr>
          <w:rFonts w:ascii="Courier New" w:hAnsi="Courier New" w:cs="Courier New"/>
          <w:sz w:val="22"/>
        </w:rPr>
        <w:t xml:space="preserve">Exemplar der ETH-BIB </w:t>
      </w:r>
    </w:p>
    <w:p w14:paraId="041C5790" w14:textId="77777777" w:rsidR="00531D83" w:rsidRPr="00531D83" w:rsidRDefault="00531D83" w:rsidP="000706B6">
      <w:pPr>
        <w:spacing w:after="0" w:line="240" w:lineRule="auto"/>
        <w:rPr>
          <w:rFonts w:ascii="Verdana" w:hAnsi="Verdana" w:cs="Times New Roman"/>
          <w:lang w:val="de-DE"/>
        </w:rPr>
      </w:pPr>
    </w:p>
    <w:p w14:paraId="1D05ECA9" w14:textId="77777777" w:rsidR="00417576" w:rsidRPr="00071E02" w:rsidRDefault="00417576" w:rsidP="000706B6">
      <w:pPr>
        <w:spacing w:after="0" w:line="240" w:lineRule="auto"/>
        <w:rPr>
          <w:rFonts w:ascii="Verdana" w:hAnsi="Verdana" w:cs="Times New Roman"/>
          <w:b/>
          <w:lang w:val="de-DE"/>
        </w:rPr>
      </w:pPr>
      <w:r w:rsidRPr="00071E02">
        <w:rPr>
          <w:rFonts w:ascii="Verdana" w:hAnsi="Verdana" w:cs="Times New Roman"/>
          <w:b/>
          <w:lang w:val="de-DE"/>
        </w:rPr>
        <w:t>Option 3</w:t>
      </w:r>
    </w:p>
    <w:p w14:paraId="0754CFC3" w14:textId="77777777" w:rsidR="006F47FD" w:rsidRPr="00071E02" w:rsidRDefault="006F47FD" w:rsidP="000706B6">
      <w:pPr>
        <w:spacing w:after="0" w:line="240" w:lineRule="auto"/>
        <w:rPr>
          <w:rFonts w:ascii="Verdana" w:hAnsi="Verdana" w:cs="Times New Roman"/>
          <w:lang w:val="de-DE"/>
        </w:rPr>
      </w:pPr>
    </w:p>
    <w:p w14:paraId="5BB32070" w14:textId="3EF7373F" w:rsidR="00F547B7" w:rsidRPr="006C673A" w:rsidRDefault="00F547B7" w:rsidP="00F547B7">
      <w:pPr>
        <w:pStyle w:val="NurText"/>
        <w:ind w:left="993" w:hanging="993"/>
        <w:rPr>
          <w:rFonts w:ascii="Courier New" w:hAnsi="Courier New" w:cs="Courier New"/>
          <w:sz w:val="22"/>
        </w:rPr>
      </w:pPr>
      <w:r>
        <w:rPr>
          <w:rFonts w:ascii="Courier New" w:hAnsi="Courier New" w:cs="Courier New"/>
          <w:sz w:val="22"/>
        </w:rPr>
        <w:t xml:space="preserve">561 </w:t>
      </w:r>
      <w:r w:rsidRPr="006C673A">
        <w:rPr>
          <w:rFonts w:ascii="Courier New" w:hAnsi="Courier New" w:cs="Courier New"/>
          <w:sz w:val="22"/>
        </w:rPr>
        <w:t>##</w:t>
      </w:r>
      <w:r>
        <w:rPr>
          <w:rFonts w:ascii="Courier New" w:hAnsi="Courier New" w:cs="Courier New"/>
          <w:sz w:val="22"/>
        </w:rPr>
        <w:tab/>
      </w:r>
      <w:r w:rsidRPr="00C30B04">
        <w:rPr>
          <w:rFonts w:ascii="Courier New" w:hAnsi="Courier New" w:cs="Courier New"/>
          <w:b/>
          <w:sz w:val="22"/>
        </w:rPr>
        <w:t>$</w:t>
      </w:r>
      <w:proofErr w:type="spellStart"/>
      <w:r w:rsidRPr="00C30B04">
        <w:rPr>
          <w:rFonts w:ascii="Courier New" w:hAnsi="Courier New" w:cs="Courier New"/>
          <w:b/>
          <w:sz w:val="22"/>
        </w:rPr>
        <w:t>a</w:t>
      </w:r>
      <w:r w:rsidRPr="006C673A">
        <w:rPr>
          <w:rFonts w:ascii="Courier New" w:hAnsi="Courier New" w:cs="Courier New"/>
          <w:sz w:val="22"/>
        </w:rPr>
        <w:t>Handschriftliches</w:t>
      </w:r>
      <w:proofErr w:type="spellEnd"/>
      <w:r w:rsidRPr="006C673A">
        <w:rPr>
          <w:rFonts w:ascii="Courier New" w:hAnsi="Courier New" w:cs="Courier New"/>
          <w:sz w:val="22"/>
        </w:rPr>
        <w:t xml:space="preserve"> Exlibris Professor Oswald Heer </w:t>
      </w:r>
      <w:proofErr w:type="spellStart"/>
      <w:r w:rsidRPr="006C673A">
        <w:rPr>
          <w:rFonts w:ascii="Courier New" w:hAnsi="Courier New" w:cs="Courier New"/>
          <w:sz w:val="22"/>
        </w:rPr>
        <w:t>Zurich</w:t>
      </w:r>
      <w:proofErr w:type="spellEnd"/>
      <w:r>
        <w:rPr>
          <w:rFonts w:ascii="Courier New" w:hAnsi="Courier New" w:cs="Courier New"/>
          <w:sz w:val="22"/>
        </w:rPr>
        <w:t xml:space="preserve"> </w:t>
      </w:r>
      <w:proofErr w:type="spellStart"/>
      <w:r w:rsidRPr="006C673A">
        <w:rPr>
          <w:rFonts w:ascii="Courier New" w:hAnsi="Courier New" w:cs="Courier New"/>
          <w:sz w:val="22"/>
        </w:rPr>
        <w:t>from</w:t>
      </w:r>
      <w:proofErr w:type="spellEnd"/>
      <w:r>
        <w:rPr>
          <w:rFonts w:ascii="Courier New" w:hAnsi="Courier New" w:cs="Courier New"/>
          <w:sz w:val="22"/>
        </w:rPr>
        <w:t xml:space="preserve"> </w:t>
      </w:r>
      <w:proofErr w:type="spellStart"/>
      <w:r w:rsidRPr="006C673A">
        <w:rPr>
          <w:rFonts w:ascii="Courier New" w:hAnsi="Courier New" w:cs="Courier New"/>
          <w:sz w:val="22"/>
        </w:rPr>
        <w:t>the</w:t>
      </w:r>
      <w:proofErr w:type="spellEnd"/>
      <w:r>
        <w:rPr>
          <w:rFonts w:ascii="Courier New" w:hAnsi="Courier New" w:cs="Courier New"/>
          <w:sz w:val="22"/>
        </w:rPr>
        <w:t xml:space="preserve"> </w:t>
      </w:r>
      <w:proofErr w:type="spellStart"/>
      <w:r w:rsidRPr="006C673A">
        <w:rPr>
          <w:rFonts w:ascii="Courier New" w:hAnsi="Courier New" w:cs="Courier New"/>
          <w:sz w:val="22"/>
        </w:rPr>
        <w:t>Author</w:t>
      </w:r>
      <w:proofErr w:type="spellEnd"/>
      <w:r w:rsidR="009B137B">
        <w:rPr>
          <w:rFonts w:ascii="Courier New" w:hAnsi="Courier New" w:cs="Courier New"/>
          <w:sz w:val="22"/>
        </w:rPr>
        <w:t xml:space="preserve"> </w:t>
      </w:r>
      <w:r w:rsidRPr="00C30B04">
        <w:rPr>
          <w:rFonts w:ascii="Courier New" w:hAnsi="Courier New" w:cs="Courier New"/>
          <w:b/>
          <w:sz w:val="22"/>
        </w:rPr>
        <w:t>$</w:t>
      </w:r>
      <w:r>
        <w:rPr>
          <w:rFonts w:ascii="Courier New" w:hAnsi="Courier New" w:cs="Courier New"/>
          <w:b/>
          <w:sz w:val="22"/>
        </w:rPr>
        <w:t>u</w:t>
      </w:r>
      <w:r w:rsidRPr="009A0121">
        <w:rPr>
          <w:rFonts w:ascii="Courier New" w:hAnsi="Courier New" w:cs="Courier New"/>
          <w:sz w:val="22"/>
        </w:rPr>
        <w:t>990014413290205503_0001</w:t>
      </w:r>
      <w:r w:rsidR="009B137B">
        <w:rPr>
          <w:rFonts w:ascii="Courier New" w:hAnsi="Courier New" w:cs="Courier New"/>
          <w:sz w:val="22"/>
        </w:rPr>
        <w:t xml:space="preserve"> </w:t>
      </w:r>
      <w:r w:rsidRPr="00C30B04">
        <w:rPr>
          <w:rFonts w:ascii="Courier New" w:hAnsi="Courier New" w:cs="Courier New"/>
          <w:b/>
          <w:sz w:val="22"/>
        </w:rPr>
        <w:t>$5</w:t>
      </w:r>
      <w:r w:rsidRPr="006C673A">
        <w:rPr>
          <w:rFonts w:ascii="Courier New" w:hAnsi="Courier New" w:cs="Courier New"/>
          <w:sz w:val="22"/>
        </w:rPr>
        <w:t>Exemplar der ETH-BIB</w:t>
      </w:r>
      <w:r w:rsidR="00607965">
        <w:rPr>
          <w:rFonts w:ascii="Courier New" w:hAnsi="Courier New" w:cs="Courier New"/>
          <w:sz w:val="22"/>
        </w:rPr>
        <w:br/>
      </w:r>
      <w:r w:rsidRPr="00CC08F1">
        <w:rPr>
          <w:rFonts w:ascii="Courier New" w:hAnsi="Courier New" w:cs="Courier New"/>
          <w:b/>
          <w:sz w:val="22"/>
          <w:highlight w:val="lightGray"/>
        </w:rPr>
        <w:t>$0</w:t>
      </w:r>
      <w:r w:rsidRPr="00CC08F1">
        <w:rPr>
          <w:rFonts w:ascii="Courier New" w:hAnsi="Courier New" w:cs="Courier New"/>
          <w:sz w:val="22"/>
          <w:highlight w:val="lightGray"/>
        </w:rPr>
        <w:t>(DE</w:t>
      </w:r>
      <w:r w:rsidRPr="00607965">
        <w:rPr>
          <w:rFonts w:ascii="Courier New" w:hAnsi="Courier New" w:cs="Courier New"/>
          <w:sz w:val="22"/>
          <w:highlight w:val="lightGray"/>
        </w:rPr>
        <w:t>-588)11656508X</w:t>
      </w:r>
    </w:p>
    <w:p w14:paraId="01F05629" w14:textId="078E1A63" w:rsidR="00F547B7" w:rsidRPr="006C673A" w:rsidRDefault="00F547B7" w:rsidP="00F547B7">
      <w:pPr>
        <w:pStyle w:val="NurText"/>
        <w:ind w:left="993" w:hanging="993"/>
        <w:rPr>
          <w:rFonts w:ascii="Courier New" w:hAnsi="Courier New" w:cs="Courier New"/>
          <w:sz w:val="22"/>
        </w:rPr>
      </w:pPr>
      <w:r>
        <w:rPr>
          <w:rFonts w:ascii="Courier New" w:hAnsi="Courier New" w:cs="Courier New"/>
          <w:sz w:val="22"/>
        </w:rPr>
        <w:t>561</w:t>
      </w:r>
      <w:r w:rsidRPr="006C673A">
        <w:rPr>
          <w:rFonts w:ascii="Courier New" w:hAnsi="Courier New" w:cs="Courier New"/>
          <w:sz w:val="22"/>
        </w:rPr>
        <w:t xml:space="preserve"> ##</w:t>
      </w:r>
      <w:r>
        <w:rPr>
          <w:rFonts w:ascii="Courier New" w:hAnsi="Courier New" w:cs="Courier New"/>
          <w:sz w:val="22"/>
        </w:rPr>
        <w:tab/>
      </w:r>
      <w:r w:rsidRPr="00C30B04">
        <w:rPr>
          <w:rFonts w:ascii="Courier New" w:hAnsi="Courier New" w:cs="Courier New"/>
          <w:b/>
          <w:sz w:val="22"/>
        </w:rPr>
        <w:t>$</w:t>
      </w:r>
      <w:proofErr w:type="spellStart"/>
      <w:r w:rsidRPr="00C30B04">
        <w:rPr>
          <w:rFonts w:ascii="Courier New" w:hAnsi="Courier New" w:cs="Courier New"/>
          <w:b/>
          <w:sz w:val="22"/>
        </w:rPr>
        <w:t>a</w:t>
      </w:r>
      <w:r w:rsidRPr="006C673A">
        <w:rPr>
          <w:rFonts w:ascii="Courier New" w:hAnsi="Courier New" w:cs="Courier New"/>
          <w:sz w:val="22"/>
        </w:rPr>
        <w:t>Indirektes</w:t>
      </w:r>
      <w:proofErr w:type="spellEnd"/>
      <w:r w:rsidRPr="006C673A">
        <w:rPr>
          <w:rFonts w:ascii="Courier New" w:hAnsi="Courier New" w:cs="Courier New"/>
          <w:sz w:val="22"/>
        </w:rPr>
        <w:t xml:space="preserve"> handschriftliches Exlibris 48, 507, das ist nicht ermittelbar</w:t>
      </w:r>
      <w:r w:rsidR="009B137B">
        <w:rPr>
          <w:rFonts w:ascii="Courier New" w:hAnsi="Courier New" w:cs="Courier New"/>
          <w:sz w:val="22"/>
        </w:rPr>
        <w:t xml:space="preserve"> </w:t>
      </w:r>
      <w:r w:rsidRPr="00C30B04">
        <w:rPr>
          <w:rFonts w:ascii="Courier New" w:hAnsi="Courier New" w:cs="Courier New"/>
          <w:b/>
          <w:sz w:val="22"/>
        </w:rPr>
        <w:t>$</w:t>
      </w:r>
      <w:r>
        <w:rPr>
          <w:rFonts w:ascii="Courier New" w:hAnsi="Courier New" w:cs="Courier New"/>
          <w:b/>
          <w:sz w:val="22"/>
        </w:rPr>
        <w:t>u</w:t>
      </w:r>
      <w:r w:rsidRPr="009A0121">
        <w:rPr>
          <w:rFonts w:ascii="Courier New" w:hAnsi="Courier New" w:cs="Courier New"/>
          <w:sz w:val="22"/>
        </w:rPr>
        <w:t>990014413290205503_000</w:t>
      </w:r>
      <w:r>
        <w:rPr>
          <w:rFonts w:ascii="Courier New" w:hAnsi="Courier New" w:cs="Courier New"/>
          <w:sz w:val="22"/>
        </w:rPr>
        <w:t>2</w:t>
      </w:r>
      <w:r w:rsidR="009B137B">
        <w:rPr>
          <w:rFonts w:ascii="Courier New" w:hAnsi="Courier New" w:cs="Courier New"/>
          <w:sz w:val="22"/>
        </w:rPr>
        <w:t xml:space="preserve"> </w:t>
      </w:r>
      <w:r w:rsidRPr="00C30B04">
        <w:rPr>
          <w:rFonts w:ascii="Courier New" w:hAnsi="Courier New" w:cs="Courier New"/>
          <w:b/>
          <w:sz w:val="22"/>
        </w:rPr>
        <w:t>$5</w:t>
      </w:r>
      <w:r w:rsidRPr="006C673A">
        <w:rPr>
          <w:rFonts w:ascii="Courier New" w:hAnsi="Courier New" w:cs="Courier New"/>
          <w:sz w:val="22"/>
        </w:rPr>
        <w:t xml:space="preserve">Exemplar der ETH-BIB </w:t>
      </w:r>
    </w:p>
    <w:p w14:paraId="7C2624D4" w14:textId="6B690915" w:rsidR="00F547B7" w:rsidRPr="006C673A" w:rsidRDefault="00F547B7" w:rsidP="00F547B7">
      <w:pPr>
        <w:pStyle w:val="NurText"/>
        <w:ind w:left="993" w:hanging="993"/>
        <w:rPr>
          <w:rFonts w:ascii="Courier New" w:hAnsi="Courier New" w:cs="Courier New"/>
          <w:sz w:val="22"/>
        </w:rPr>
      </w:pPr>
      <w:r>
        <w:rPr>
          <w:rFonts w:ascii="Courier New" w:hAnsi="Courier New" w:cs="Courier New"/>
          <w:sz w:val="22"/>
        </w:rPr>
        <w:t xml:space="preserve">561 </w:t>
      </w:r>
      <w:r w:rsidRPr="006C673A">
        <w:rPr>
          <w:rFonts w:ascii="Courier New" w:hAnsi="Courier New" w:cs="Courier New"/>
          <w:sz w:val="22"/>
        </w:rPr>
        <w:t>##</w:t>
      </w:r>
      <w:r>
        <w:rPr>
          <w:rFonts w:ascii="Courier New" w:hAnsi="Courier New" w:cs="Courier New"/>
          <w:sz w:val="22"/>
        </w:rPr>
        <w:tab/>
      </w:r>
      <w:r w:rsidRPr="00C30B04">
        <w:rPr>
          <w:rFonts w:ascii="Courier New" w:hAnsi="Courier New" w:cs="Courier New"/>
          <w:b/>
          <w:sz w:val="22"/>
        </w:rPr>
        <w:t>$</w:t>
      </w:r>
      <w:proofErr w:type="spellStart"/>
      <w:r w:rsidRPr="00C30B04">
        <w:rPr>
          <w:rFonts w:ascii="Courier New" w:hAnsi="Courier New" w:cs="Courier New"/>
          <w:b/>
          <w:sz w:val="22"/>
        </w:rPr>
        <w:t>a</w:t>
      </w:r>
      <w:r w:rsidRPr="006C673A">
        <w:rPr>
          <w:rFonts w:ascii="Courier New" w:hAnsi="Courier New" w:cs="Courier New"/>
          <w:sz w:val="22"/>
        </w:rPr>
        <w:t>Geschenkexlibris</w:t>
      </w:r>
      <w:proofErr w:type="spellEnd"/>
      <w:r w:rsidRPr="006C673A">
        <w:rPr>
          <w:rFonts w:ascii="Courier New" w:hAnsi="Courier New" w:cs="Courier New"/>
          <w:sz w:val="22"/>
        </w:rPr>
        <w:t>-Etikette</w:t>
      </w:r>
      <w:r>
        <w:rPr>
          <w:rFonts w:ascii="Courier New" w:hAnsi="Courier New" w:cs="Courier New"/>
          <w:sz w:val="22"/>
        </w:rPr>
        <w:t>:</w:t>
      </w:r>
      <w:r w:rsidRPr="006C673A">
        <w:rPr>
          <w:rFonts w:ascii="Courier New" w:hAnsi="Courier New" w:cs="Courier New"/>
          <w:sz w:val="22"/>
        </w:rPr>
        <w:t xml:space="preserve"> Aus dem Nachlasse von Oswald Heer dem botanischen Museum des </w:t>
      </w:r>
      <w:proofErr w:type="spellStart"/>
      <w:r w:rsidRPr="006C673A">
        <w:rPr>
          <w:rFonts w:ascii="Courier New" w:hAnsi="Courier New" w:cs="Courier New"/>
          <w:sz w:val="22"/>
        </w:rPr>
        <w:t>eidgen</w:t>
      </w:r>
      <w:proofErr w:type="spellEnd"/>
      <w:r w:rsidRPr="006C673A">
        <w:rPr>
          <w:rFonts w:ascii="Courier New" w:hAnsi="Courier New" w:cs="Courier New"/>
          <w:sz w:val="22"/>
        </w:rPr>
        <w:t xml:space="preserve">. Polytechnikums geschenkt von Frau Dr. Alwine </w:t>
      </w:r>
      <w:proofErr w:type="spellStart"/>
      <w:r w:rsidRPr="006C673A">
        <w:rPr>
          <w:rFonts w:ascii="Courier New" w:hAnsi="Courier New" w:cs="Courier New"/>
          <w:sz w:val="22"/>
        </w:rPr>
        <w:t>Stockar</w:t>
      </w:r>
      <w:proofErr w:type="spellEnd"/>
      <w:r w:rsidRPr="006C673A">
        <w:rPr>
          <w:rFonts w:ascii="Courier New" w:hAnsi="Courier New" w:cs="Courier New"/>
          <w:sz w:val="22"/>
        </w:rPr>
        <w:t>-Heer. 3. März 1903.</w:t>
      </w:r>
      <w:r w:rsidR="009B137B">
        <w:rPr>
          <w:rFonts w:ascii="Courier New" w:hAnsi="Courier New" w:cs="Courier New"/>
          <w:sz w:val="22"/>
        </w:rPr>
        <w:t xml:space="preserve"> </w:t>
      </w:r>
      <w:r w:rsidRPr="00C30B04">
        <w:rPr>
          <w:rFonts w:ascii="Courier New" w:hAnsi="Courier New" w:cs="Courier New"/>
          <w:b/>
          <w:sz w:val="22"/>
        </w:rPr>
        <w:t>$</w:t>
      </w:r>
      <w:r>
        <w:rPr>
          <w:rFonts w:ascii="Courier New" w:hAnsi="Courier New" w:cs="Courier New"/>
          <w:b/>
          <w:sz w:val="22"/>
        </w:rPr>
        <w:t>u</w:t>
      </w:r>
      <w:r w:rsidRPr="009A0121">
        <w:rPr>
          <w:rFonts w:ascii="Courier New" w:hAnsi="Courier New" w:cs="Courier New"/>
          <w:sz w:val="22"/>
        </w:rPr>
        <w:t>990014413290205503_000</w:t>
      </w:r>
      <w:r>
        <w:rPr>
          <w:rFonts w:ascii="Courier New" w:hAnsi="Courier New" w:cs="Courier New"/>
          <w:sz w:val="22"/>
        </w:rPr>
        <w:t>3</w:t>
      </w:r>
      <w:r w:rsidR="009B137B">
        <w:rPr>
          <w:rFonts w:ascii="Courier New" w:hAnsi="Courier New" w:cs="Courier New"/>
          <w:sz w:val="22"/>
        </w:rPr>
        <w:t xml:space="preserve"> </w:t>
      </w:r>
      <w:r w:rsidRPr="00C30B04">
        <w:rPr>
          <w:rFonts w:ascii="Courier New" w:hAnsi="Courier New" w:cs="Courier New"/>
          <w:b/>
          <w:sz w:val="22"/>
        </w:rPr>
        <w:t>$5</w:t>
      </w:r>
      <w:r w:rsidRPr="006C673A">
        <w:rPr>
          <w:rFonts w:ascii="Courier New" w:hAnsi="Courier New" w:cs="Courier New"/>
          <w:sz w:val="22"/>
        </w:rPr>
        <w:t xml:space="preserve">Exemplar der ETH-BIB </w:t>
      </w:r>
    </w:p>
    <w:p w14:paraId="0057D412" w14:textId="184D3459" w:rsidR="007B6337" w:rsidRPr="006C673A" w:rsidRDefault="00F547B7" w:rsidP="00F547B7">
      <w:pPr>
        <w:pStyle w:val="NurText"/>
        <w:ind w:left="993" w:hanging="993"/>
        <w:rPr>
          <w:rFonts w:ascii="Courier New" w:hAnsi="Courier New" w:cs="Courier New"/>
          <w:sz w:val="22"/>
        </w:rPr>
      </w:pPr>
      <w:r>
        <w:rPr>
          <w:rFonts w:ascii="Courier New" w:hAnsi="Courier New" w:cs="Courier New"/>
          <w:sz w:val="22"/>
        </w:rPr>
        <w:t xml:space="preserve">561 </w:t>
      </w:r>
      <w:r w:rsidRPr="006C673A">
        <w:rPr>
          <w:rFonts w:ascii="Courier New" w:hAnsi="Courier New" w:cs="Courier New"/>
          <w:sz w:val="22"/>
        </w:rPr>
        <w:t>##</w:t>
      </w:r>
      <w:r w:rsidR="00DB6B8D">
        <w:rPr>
          <w:rFonts w:ascii="Courier New" w:hAnsi="Courier New" w:cs="Courier New"/>
          <w:sz w:val="22"/>
        </w:rPr>
        <w:tab/>
      </w:r>
      <w:r w:rsidRPr="00C30B04">
        <w:rPr>
          <w:rFonts w:ascii="Courier New" w:hAnsi="Courier New" w:cs="Courier New"/>
          <w:b/>
          <w:sz w:val="22"/>
        </w:rPr>
        <w:t>$</w:t>
      </w:r>
      <w:proofErr w:type="spellStart"/>
      <w:r w:rsidRPr="00C30B04">
        <w:rPr>
          <w:rFonts w:ascii="Courier New" w:hAnsi="Courier New" w:cs="Courier New"/>
          <w:b/>
          <w:sz w:val="22"/>
        </w:rPr>
        <w:t>a</w:t>
      </w:r>
      <w:r w:rsidRPr="006C673A">
        <w:rPr>
          <w:rFonts w:ascii="Courier New" w:hAnsi="Courier New" w:cs="Courier New"/>
          <w:sz w:val="22"/>
        </w:rPr>
        <w:t>Exlibrisstempel</w:t>
      </w:r>
      <w:proofErr w:type="spellEnd"/>
      <w:r w:rsidRPr="006C673A">
        <w:rPr>
          <w:rFonts w:ascii="Courier New" w:hAnsi="Courier New" w:cs="Courier New"/>
          <w:sz w:val="22"/>
        </w:rPr>
        <w:t xml:space="preserve"> Botanisches Mus</w:t>
      </w:r>
      <w:r>
        <w:rPr>
          <w:rFonts w:ascii="Courier New" w:hAnsi="Courier New" w:cs="Courier New"/>
          <w:sz w:val="22"/>
        </w:rPr>
        <w:t>e</w:t>
      </w:r>
      <w:r w:rsidRPr="006C673A">
        <w:rPr>
          <w:rFonts w:ascii="Courier New" w:hAnsi="Courier New" w:cs="Courier New"/>
          <w:sz w:val="22"/>
        </w:rPr>
        <w:t xml:space="preserve">um der Eidgenössischen Technischen Hochschule </w:t>
      </w:r>
      <w:r w:rsidRPr="00C30B04">
        <w:rPr>
          <w:rFonts w:ascii="Courier New" w:hAnsi="Courier New" w:cs="Courier New"/>
          <w:b/>
          <w:sz w:val="22"/>
        </w:rPr>
        <w:t>$</w:t>
      </w:r>
      <w:r>
        <w:rPr>
          <w:rFonts w:ascii="Courier New" w:hAnsi="Courier New" w:cs="Courier New"/>
          <w:b/>
          <w:sz w:val="22"/>
        </w:rPr>
        <w:t>u</w:t>
      </w:r>
      <w:r w:rsidRPr="009A0121">
        <w:rPr>
          <w:rFonts w:ascii="Courier New" w:hAnsi="Courier New" w:cs="Courier New"/>
          <w:sz w:val="22"/>
        </w:rPr>
        <w:t>990014413290205503_000</w:t>
      </w:r>
      <w:r>
        <w:rPr>
          <w:rFonts w:ascii="Courier New" w:hAnsi="Courier New" w:cs="Courier New"/>
          <w:sz w:val="22"/>
        </w:rPr>
        <w:t xml:space="preserve">4 </w:t>
      </w:r>
      <w:r w:rsidRPr="00C30B04">
        <w:rPr>
          <w:rFonts w:ascii="Courier New" w:hAnsi="Courier New" w:cs="Courier New"/>
          <w:b/>
          <w:sz w:val="22"/>
        </w:rPr>
        <w:t>$5</w:t>
      </w:r>
      <w:r w:rsidRPr="006C673A">
        <w:rPr>
          <w:rFonts w:ascii="Courier New" w:hAnsi="Courier New" w:cs="Courier New"/>
          <w:sz w:val="22"/>
        </w:rPr>
        <w:t>Exemplar der ETH-BIB</w:t>
      </w:r>
      <w:r w:rsidR="009B137B">
        <w:rPr>
          <w:rFonts w:ascii="Courier New" w:hAnsi="Courier New" w:cs="Courier New"/>
          <w:sz w:val="22"/>
        </w:rPr>
        <w:t xml:space="preserve"> </w:t>
      </w:r>
      <w:r w:rsidRPr="00CC08F1">
        <w:rPr>
          <w:rFonts w:ascii="Courier New" w:hAnsi="Courier New" w:cs="Courier New"/>
          <w:b/>
          <w:sz w:val="22"/>
          <w:highlight w:val="lightGray"/>
        </w:rPr>
        <w:t>$0</w:t>
      </w:r>
      <w:r w:rsidRPr="00CC08F1">
        <w:rPr>
          <w:rFonts w:ascii="Courier New" w:hAnsi="Courier New" w:cs="Courier New"/>
          <w:sz w:val="22"/>
          <w:highlight w:val="lightGray"/>
        </w:rPr>
        <w:t>(DE-588)145711-1</w:t>
      </w:r>
    </w:p>
    <w:p w14:paraId="68ADD2E2" w14:textId="39722485" w:rsidR="006F760A" w:rsidRDefault="006F760A">
      <w:pPr>
        <w:spacing w:after="0" w:line="240" w:lineRule="auto"/>
        <w:rPr>
          <w:rFonts w:ascii="Verdana" w:hAnsi="Verdana" w:cs="Times New Roman"/>
          <w:lang w:val="de-DE"/>
        </w:rPr>
      </w:pPr>
      <w:r>
        <w:rPr>
          <w:rFonts w:ascii="Verdana" w:hAnsi="Verdana" w:cs="Times New Roman"/>
          <w:lang w:val="de-DE"/>
        </w:rPr>
        <w:br w:type="page"/>
      </w:r>
    </w:p>
    <w:p w14:paraId="6F8025E7" w14:textId="3E88B578" w:rsidR="00417576" w:rsidRPr="00607965" w:rsidRDefault="00417576" w:rsidP="000706B6">
      <w:pPr>
        <w:spacing w:after="0" w:line="240" w:lineRule="auto"/>
        <w:rPr>
          <w:rFonts w:ascii="Verdana" w:hAnsi="Verdana" w:cs="Times New Roman"/>
          <w:b/>
          <w:lang w:val="de-DE"/>
        </w:rPr>
      </w:pPr>
      <w:r w:rsidRPr="00124A3B">
        <w:rPr>
          <w:rFonts w:ascii="Verdana" w:hAnsi="Verdana" w:cs="Times New Roman"/>
          <w:b/>
          <w:lang w:val="de-DE"/>
        </w:rPr>
        <w:lastRenderedPageBreak/>
        <w:t>Option 4</w:t>
      </w:r>
    </w:p>
    <w:p w14:paraId="223B0E26" w14:textId="77777777" w:rsidR="000706B6" w:rsidRDefault="000706B6" w:rsidP="00CE727B">
      <w:pPr>
        <w:pStyle w:val="Default"/>
        <w:ind w:left="993" w:hanging="993"/>
        <w:rPr>
          <w:rFonts w:ascii="Courier New" w:hAnsi="Courier New" w:cs="Courier New"/>
          <w:sz w:val="22"/>
          <w:szCs w:val="22"/>
        </w:rPr>
      </w:pPr>
    </w:p>
    <w:p w14:paraId="4E9A8BC4" w14:textId="28BEFF2A" w:rsidR="00CE727B" w:rsidRPr="00607965" w:rsidRDefault="0007708E"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CE727B" w:rsidRPr="00607965">
        <w:rPr>
          <w:rFonts w:ascii="Courier New" w:hAnsi="Courier New" w:cs="Courier New"/>
          <w:sz w:val="22"/>
          <w:szCs w:val="22"/>
        </w:rPr>
        <w:t xml:space="preserve"> </w:t>
      </w:r>
      <w:r w:rsidR="007B6337">
        <w:rPr>
          <w:rFonts w:ascii="Courier New" w:hAnsi="Courier New" w:cs="Courier New"/>
          <w:sz w:val="22"/>
          <w:szCs w:val="22"/>
        </w:rPr>
        <w:t>1</w:t>
      </w:r>
      <w:r w:rsidR="00CE727B" w:rsidRPr="00607965">
        <w:rPr>
          <w:rFonts w:ascii="Courier New" w:hAnsi="Courier New" w:cs="Courier New"/>
          <w:sz w:val="22"/>
          <w:szCs w:val="22"/>
        </w:rPr>
        <w:t xml:space="preserve"># </w:t>
      </w:r>
      <w:r w:rsidR="00CE727B" w:rsidRPr="00607965">
        <w:rPr>
          <w:rFonts w:ascii="Courier New" w:hAnsi="Courier New" w:cs="Courier New"/>
          <w:sz w:val="22"/>
          <w:szCs w:val="22"/>
        </w:rPr>
        <w:tab/>
      </w:r>
      <w:r w:rsidR="00CE727B" w:rsidRPr="00607965">
        <w:rPr>
          <w:rFonts w:ascii="Courier New" w:hAnsi="Courier New" w:cs="Courier New"/>
          <w:b/>
          <w:bCs/>
          <w:sz w:val="22"/>
          <w:szCs w:val="22"/>
        </w:rPr>
        <w:t>$5</w:t>
      </w:r>
      <w:r w:rsidR="00CE727B" w:rsidRPr="00607965">
        <w:rPr>
          <w:rFonts w:ascii="Courier New" w:hAnsi="Courier New" w:cs="Courier New"/>
          <w:sz w:val="22"/>
          <w:szCs w:val="22"/>
        </w:rPr>
        <w:t xml:space="preserve">Exemplar der ETH-BIB </w:t>
      </w:r>
      <w:r w:rsidR="00CE727B" w:rsidRPr="00607965">
        <w:rPr>
          <w:rFonts w:ascii="Courier New" w:hAnsi="Courier New" w:cs="Courier New"/>
          <w:b/>
          <w:bCs/>
          <w:sz w:val="22"/>
          <w:szCs w:val="22"/>
        </w:rPr>
        <w:t>$</w:t>
      </w:r>
      <w:proofErr w:type="spellStart"/>
      <w:r w:rsidR="00CE727B" w:rsidRPr="00607965">
        <w:rPr>
          <w:rFonts w:ascii="Courier New" w:hAnsi="Courier New" w:cs="Courier New"/>
          <w:b/>
          <w:bCs/>
          <w:sz w:val="22"/>
          <w:szCs w:val="22"/>
        </w:rPr>
        <w:t>a</w:t>
      </w:r>
      <w:r w:rsidR="00CE727B" w:rsidRPr="00607965">
        <w:rPr>
          <w:rFonts w:ascii="Courier New" w:hAnsi="Courier New" w:cs="Courier New"/>
          <w:sz w:val="22"/>
          <w:szCs w:val="22"/>
        </w:rPr>
        <w:t>Heer</w:t>
      </w:r>
      <w:proofErr w:type="spellEnd"/>
      <w:r w:rsidR="00CE727B" w:rsidRPr="00607965">
        <w:rPr>
          <w:rFonts w:ascii="Courier New" w:hAnsi="Courier New" w:cs="Courier New"/>
          <w:sz w:val="22"/>
          <w:szCs w:val="22"/>
        </w:rPr>
        <w:t xml:space="preserve">, Oswald </w:t>
      </w:r>
      <w:r w:rsidR="008B7774">
        <w:rPr>
          <w:rFonts w:ascii="Courier New" w:hAnsi="Courier New" w:cs="Courier New"/>
          <w:b/>
          <w:bCs/>
          <w:sz w:val="22"/>
          <w:szCs w:val="22"/>
        </w:rPr>
        <w:t>$</w:t>
      </w:r>
      <w:proofErr w:type="spellStart"/>
      <w:r w:rsidR="008B7774">
        <w:rPr>
          <w:rFonts w:ascii="Courier New" w:hAnsi="Courier New" w:cs="Courier New"/>
          <w:b/>
          <w:bCs/>
          <w:sz w:val="22"/>
          <w:szCs w:val="22"/>
        </w:rPr>
        <w:t>z</w:t>
      </w:r>
      <w:r w:rsidR="00CE727B" w:rsidRPr="00607965">
        <w:rPr>
          <w:rFonts w:ascii="Courier New" w:hAnsi="Courier New" w:cs="Courier New"/>
          <w:sz w:val="22"/>
          <w:szCs w:val="22"/>
        </w:rPr>
        <w:t>Handschriftliches</w:t>
      </w:r>
      <w:proofErr w:type="spellEnd"/>
      <w:r w:rsidR="00CE727B" w:rsidRPr="00607965">
        <w:rPr>
          <w:rFonts w:ascii="Courier New" w:hAnsi="Courier New" w:cs="Courier New"/>
          <w:sz w:val="22"/>
          <w:szCs w:val="22"/>
        </w:rPr>
        <w:t xml:space="preserve"> Exlibris Professor Oswald Heer </w:t>
      </w:r>
      <w:proofErr w:type="spellStart"/>
      <w:r w:rsidR="00CE727B" w:rsidRPr="00607965">
        <w:rPr>
          <w:rFonts w:ascii="Courier New" w:hAnsi="Courier New" w:cs="Courier New"/>
          <w:sz w:val="22"/>
          <w:szCs w:val="22"/>
        </w:rPr>
        <w:t>Zurich</w:t>
      </w:r>
      <w:proofErr w:type="spellEnd"/>
      <w:r w:rsidR="00CE727B" w:rsidRPr="00607965">
        <w:rPr>
          <w:rFonts w:ascii="Courier New" w:hAnsi="Courier New" w:cs="Courier New"/>
          <w:sz w:val="22"/>
          <w:szCs w:val="22"/>
        </w:rPr>
        <w:t xml:space="preserve"> </w:t>
      </w:r>
      <w:proofErr w:type="spellStart"/>
      <w:r w:rsidR="00CE727B" w:rsidRPr="00607965">
        <w:rPr>
          <w:rFonts w:ascii="Courier New" w:hAnsi="Courier New" w:cs="Courier New"/>
          <w:sz w:val="22"/>
          <w:szCs w:val="22"/>
        </w:rPr>
        <w:t>from</w:t>
      </w:r>
      <w:proofErr w:type="spellEnd"/>
      <w:r w:rsidR="00CE727B" w:rsidRPr="00607965">
        <w:rPr>
          <w:rFonts w:ascii="Courier New" w:hAnsi="Courier New" w:cs="Courier New"/>
          <w:sz w:val="22"/>
          <w:szCs w:val="22"/>
        </w:rPr>
        <w:t xml:space="preserve"> </w:t>
      </w:r>
      <w:proofErr w:type="spellStart"/>
      <w:r w:rsidR="00CE727B" w:rsidRPr="00607965">
        <w:rPr>
          <w:rFonts w:ascii="Courier New" w:hAnsi="Courier New" w:cs="Courier New"/>
          <w:sz w:val="22"/>
          <w:szCs w:val="22"/>
        </w:rPr>
        <w:t>the</w:t>
      </w:r>
      <w:proofErr w:type="spellEnd"/>
      <w:r w:rsidR="00CE727B" w:rsidRPr="00607965">
        <w:rPr>
          <w:rFonts w:ascii="Courier New" w:hAnsi="Courier New" w:cs="Courier New"/>
          <w:sz w:val="22"/>
          <w:szCs w:val="22"/>
        </w:rPr>
        <w:t xml:space="preserve"> </w:t>
      </w:r>
      <w:proofErr w:type="spellStart"/>
      <w:r w:rsidR="00CE727B" w:rsidRPr="00607965">
        <w:rPr>
          <w:rFonts w:ascii="Courier New" w:hAnsi="Courier New" w:cs="Courier New"/>
          <w:sz w:val="22"/>
          <w:szCs w:val="22"/>
        </w:rPr>
        <w:t>Author</w:t>
      </w:r>
      <w:proofErr w:type="spellEnd"/>
      <w:r w:rsidR="00CE727B" w:rsidRPr="00607965">
        <w:rPr>
          <w:rFonts w:ascii="Courier New" w:hAnsi="Courier New" w:cs="Courier New"/>
          <w:sz w:val="22"/>
          <w:szCs w:val="22"/>
        </w:rPr>
        <w:t xml:space="preserve"> </w:t>
      </w:r>
      <w:r w:rsidR="00CE727B" w:rsidRPr="00607965">
        <w:rPr>
          <w:rFonts w:ascii="Courier New" w:hAnsi="Courier New" w:cs="Courier New"/>
          <w:b/>
          <w:bCs/>
          <w:sz w:val="22"/>
          <w:szCs w:val="22"/>
        </w:rPr>
        <w:t>$0</w:t>
      </w:r>
      <w:r w:rsidR="00CE727B" w:rsidRPr="00607965">
        <w:rPr>
          <w:rFonts w:ascii="Courier New" w:hAnsi="Courier New" w:cs="Courier New"/>
          <w:sz w:val="22"/>
          <w:szCs w:val="22"/>
        </w:rPr>
        <w:t xml:space="preserve">(DE-588)11656508X </w:t>
      </w:r>
      <w:r w:rsidR="008545C6" w:rsidRPr="008545C6">
        <w:rPr>
          <w:rFonts w:ascii="Courier New" w:hAnsi="Courier New" w:cs="Courier New"/>
          <w:b/>
          <w:sz w:val="22"/>
          <w:szCs w:val="22"/>
        </w:rPr>
        <w:t>$0</w:t>
      </w:r>
      <w:hyperlink r:id="rId10" w:history="1">
        <w:r w:rsidR="008545C6" w:rsidRPr="006272EE">
          <w:rPr>
            <w:rStyle w:val="Hyperlink"/>
            <w:rFonts w:ascii="Courier New" w:hAnsi="Courier New" w:cs="Courier New"/>
            <w:sz w:val="22"/>
            <w:szCs w:val="22"/>
          </w:rPr>
          <w:t>https://d-nb.info/gnd/11656508X</w:t>
        </w:r>
      </w:hyperlink>
      <w:r w:rsidR="008545C6">
        <w:rPr>
          <w:rFonts w:ascii="Courier New" w:hAnsi="Courier New" w:cs="Courier New"/>
          <w:sz w:val="22"/>
          <w:szCs w:val="22"/>
        </w:rPr>
        <w:t xml:space="preserve"> </w:t>
      </w:r>
      <w:r w:rsidR="008545C6" w:rsidRPr="008545C6">
        <w:rPr>
          <w:rFonts w:ascii="Courier New" w:hAnsi="Courier New" w:cs="Courier New"/>
          <w:sz w:val="22"/>
          <w:szCs w:val="22"/>
        </w:rPr>
        <w:t xml:space="preserve"> </w:t>
      </w:r>
      <w:r w:rsidR="00CE727B" w:rsidRPr="00607965">
        <w:rPr>
          <w:rFonts w:ascii="Courier New" w:hAnsi="Courier New" w:cs="Courier New"/>
          <w:b/>
          <w:bCs/>
          <w:sz w:val="22"/>
          <w:szCs w:val="22"/>
        </w:rPr>
        <w:t>$u</w:t>
      </w:r>
      <w:r w:rsidR="00CE727B" w:rsidRPr="00607965">
        <w:rPr>
          <w:rFonts w:ascii="Courier New" w:hAnsi="Courier New" w:cs="Courier New"/>
          <w:sz w:val="22"/>
          <w:szCs w:val="22"/>
        </w:rPr>
        <w:t xml:space="preserve">990014413290205503_0001 </w:t>
      </w:r>
    </w:p>
    <w:p w14:paraId="19F0AE61" w14:textId="4F44A8E9" w:rsidR="00CE727B" w:rsidRPr="00607965" w:rsidRDefault="0007708E"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1</w:t>
      </w:r>
      <w:r w:rsidR="00CE727B" w:rsidRPr="00607965">
        <w:rPr>
          <w:rFonts w:ascii="Courier New" w:hAnsi="Courier New" w:cs="Courier New"/>
          <w:sz w:val="22"/>
          <w:szCs w:val="22"/>
        </w:rPr>
        <w:t xml:space="preserve"># </w:t>
      </w:r>
      <w:r w:rsidR="00CE727B" w:rsidRPr="00607965">
        <w:rPr>
          <w:rFonts w:ascii="Courier New" w:hAnsi="Courier New" w:cs="Courier New"/>
          <w:sz w:val="22"/>
          <w:szCs w:val="22"/>
        </w:rPr>
        <w:tab/>
      </w:r>
      <w:r w:rsidR="00CE727B" w:rsidRPr="00607965">
        <w:rPr>
          <w:rFonts w:ascii="Courier New" w:hAnsi="Courier New" w:cs="Courier New"/>
          <w:b/>
          <w:bCs/>
          <w:sz w:val="22"/>
          <w:szCs w:val="22"/>
        </w:rPr>
        <w:t>$5</w:t>
      </w:r>
      <w:r w:rsidR="00CE727B" w:rsidRPr="00607965">
        <w:rPr>
          <w:rFonts w:ascii="Courier New" w:hAnsi="Courier New" w:cs="Courier New"/>
          <w:sz w:val="22"/>
          <w:szCs w:val="22"/>
        </w:rPr>
        <w:t xml:space="preserve">Exemplar der ETH-BIB </w:t>
      </w:r>
      <w:r w:rsidR="00CE727B" w:rsidRPr="00607965">
        <w:rPr>
          <w:rFonts w:ascii="Courier New" w:hAnsi="Courier New" w:cs="Courier New"/>
          <w:b/>
          <w:bCs/>
          <w:sz w:val="22"/>
          <w:szCs w:val="22"/>
        </w:rPr>
        <w:t>$</w:t>
      </w:r>
      <w:proofErr w:type="spellStart"/>
      <w:r w:rsidR="00CE727B" w:rsidRPr="00607965">
        <w:rPr>
          <w:rFonts w:ascii="Courier New" w:hAnsi="Courier New" w:cs="Courier New"/>
          <w:b/>
          <w:bCs/>
          <w:sz w:val="22"/>
          <w:szCs w:val="22"/>
        </w:rPr>
        <w:t>a</w:t>
      </w:r>
      <w:r w:rsidR="00CE727B" w:rsidRPr="00607965">
        <w:rPr>
          <w:rFonts w:ascii="Courier New" w:hAnsi="Courier New" w:cs="Courier New"/>
          <w:sz w:val="22"/>
          <w:szCs w:val="22"/>
        </w:rPr>
        <w:t>NN</w:t>
      </w:r>
      <w:proofErr w:type="spellEnd"/>
      <w:r w:rsidR="00CE727B" w:rsidRPr="00607965">
        <w:rPr>
          <w:rFonts w:ascii="Courier New" w:hAnsi="Courier New" w:cs="Courier New"/>
          <w:sz w:val="22"/>
          <w:szCs w:val="22"/>
        </w:rPr>
        <w:t xml:space="preserve"> </w:t>
      </w:r>
      <w:r w:rsidR="008B7774">
        <w:rPr>
          <w:rFonts w:ascii="Courier New" w:hAnsi="Courier New" w:cs="Courier New"/>
          <w:b/>
          <w:bCs/>
          <w:sz w:val="22"/>
          <w:szCs w:val="22"/>
        </w:rPr>
        <w:t>$</w:t>
      </w:r>
      <w:proofErr w:type="spellStart"/>
      <w:r w:rsidR="008B7774">
        <w:rPr>
          <w:rFonts w:ascii="Courier New" w:hAnsi="Courier New" w:cs="Courier New"/>
          <w:b/>
          <w:bCs/>
          <w:sz w:val="22"/>
          <w:szCs w:val="22"/>
        </w:rPr>
        <w:t>z</w:t>
      </w:r>
      <w:r w:rsidR="00CE727B" w:rsidRPr="00607965">
        <w:rPr>
          <w:rFonts w:ascii="Courier New" w:hAnsi="Courier New" w:cs="Courier New"/>
          <w:sz w:val="22"/>
          <w:szCs w:val="22"/>
        </w:rPr>
        <w:t>Indirektes</w:t>
      </w:r>
      <w:proofErr w:type="spellEnd"/>
      <w:r w:rsidR="00CE727B" w:rsidRPr="00607965">
        <w:rPr>
          <w:rFonts w:ascii="Courier New" w:hAnsi="Courier New" w:cs="Courier New"/>
          <w:sz w:val="22"/>
          <w:szCs w:val="22"/>
        </w:rPr>
        <w:t xml:space="preserve"> handschriftliches Exlibris 48, 507, das ist nicht ermittelbar </w:t>
      </w:r>
      <w:r w:rsidR="00CE727B" w:rsidRPr="00607965">
        <w:rPr>
          <w:rFonts w:ascii="Courier New" w:hAnsi="Courier New" w:cs="Courier New"/>
          <w:b/>
          <w:bCs/>
          <w:sz w:val="22"/>
          <w:szCs w:val="22"/>
        </w:rPr>
        <w:t>$u</w:t>
      </w:r>
      <w:r w:rsidR="00CE727B" w:rsidRPr="00607965">
        <w:rPr>
          <w:rFonts w:ascii="Courier New" w:hAnsi="Courier New" w:cs="Courier New"/>
          <w:sz w:val="22"/>
          <w:szCs w:val="22"/>
        </w:rPr>
        <w:t xml:space="preserve">990014413290205503_0002 </w:t>
      </w:r>
    </w:p>
    <w:p w14:paraId="415E805A" w14:textId="475A7F7B" w:rsidR="00CE727B" w:rsidRPr="00607965" w:rsidRDefault="0007708E"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1</w:t>
      </w:r>
      <w:r w:rsidR="00CE727B" w:rsidRPr="00607965">
        <w:rPr>
          <w:rFonts w:ascii="Courier New" w:hAnsi="Courier New" w:cs="Courier New"/>
          <w:sz w:val="22"/>
          <w:szCs w:val="22"/>
        </w:rPr>
        <w:t xml:space="preserve"># </w:t>
      </w:r>
      <w:r w:rsidR="00CE727B" w:rsidRPr="00607965">
        <w:rPr>
          <w:rFonts w:ascii="Courier New" w:hAnsi="Courier New" w:cs="Courier New"/>
          <w:sz w:val="22"/>
          <w:szCs w:val="22"/>
        </w:rPr>
        <w:tab/>
      </w:r>
      <w:r w:rsidR="00CE727B" w:rsidRPr="00607965">
        <w:rPr>
          <w:rFonts w:ascii="Courier New" w:hAnsi="Courier New" w:cs="Courier New"/>
          <w:b/>
          <w:bCs/>
          <w:sz w:val="22"/>
          <w:szCs w:val="22"/>
        </w:rPr>
        <w:t>$5</w:t>
      </w:r>
      <w:r w:rsidR="00CE727B" w:rsidRPr="00607965">
        <w:rPr>
          <w:rFonts w:ascii="Courier New" w:hAnsi="Courier New" w:cs="Courier New"/>
          <w:sz w:val="22"/>
          <w:szCs w:val="22"/>
        </w:rPr>
        <w:t xml:space="preserve">Exemplar der ETH-BIB </w:t>
      </w:r>
      <w:r w:rsidR="00CE727B" w:rsidRPr="00607965">
        <w:rPr>
          <w:rFonts w:ascii="Courier New" w:hAnsi="Courier New" w:cs="Courier New"/>
          <w:b/>
          <w:bCs/>
          <w:sz w:val="22"/>
          <w:szCs w:val="22"/>
        </w:rPr>
        <w:t>$</w:t>
      </w:r>
      <w:proofErr w:type="spellStart"/>
      <w:r w:rsidR="00CE727B" w:rsidRPr="00607965">
        <w:rPr>
          <w:rFonts w:ascii="Courier New" w:hAnsi="Courier New" w:cs="Courier New"/>
          <w:b/>
          <w:bCs/>
          <w:sz w:val="22"/>
          <w:szCs w:val="22"/>
        </w:rPr>
        <w:t>a</w:t>
      </w:r>
      <w:r w:rsidR="00CE727B" w:rsidRPr="00607965">
        <w:rPr>
          <w:rFonts w:ascii="Courier New" w:hAnsi="Courier New" w:cs="Courier New"/>
          <w:sz w:val="22"/>
          <w:szCs w:val="22"/>
        </w:rPr>
        <w:t>Stockar</w:t>
      </w:r>
      <w:proofErr w:type="spellEnd"/>
      <w:r w:rsidR="00CE727B" w:rsidRPr="00607965">
        <w:rPr>
          <w:rFonts w:ascii="Courier New" w:hAnsi="Courier New" w:cs="Courier New"/>
          <w:sz w:val="22"/>
          <w:szCs w:val="22"/>
        </w:rPr>
        <w:t xml:space="preserve">-Heer, Alwine </w:t>
      </w:r>
      <w:r w:rsidR="008B7774" w:rsidRPr="008545C6">
        <w:rPr>
          <w:rFonts w:ascii="Courier New" w:hAnsi="Courier New" w:cs="Courier New"/>
          <w:b/>
          <w:bCs/>
          <w:sz w:val="22"/>
          <w:szCs w:val="22"/>
        </w:rPr>
        <w:t>$i</w:t>
      </w:r>
      <w:r w:rsidR="008B7774" w:rsidRPr="008545C6">
        <w:rPr>
          <w:rFonts w:ascii="Courier New" w:hAnsi="Courier New" w:cs="Courier New"/>
          <w:sz w:val="22"/>
          <w:szCs w:val="22"/>
        </w:rPr>
        <w:t>190303</w:t>
      </w:r>
      <w:r w:rsidR="00CE727B" w:rsidRPr="008545C6">
        <w:rPr>
          <w:rFonts w:ascii="Courier New" w:hAnsi="Courier New" w:cs="Courier New"/>
          <w:sz w:val="22"/>
          <w:szCs w:val="22"/>
        </w:rPr>
        <w:t>03</w:t>
      </w:r>
      <w:r w:rsidR="00CE727B" w:rsidRPr="00607965">
        <w:rPr>
          <w:rFonts w:ascii="Courier New" w:hAnsi="Courier New" w:cs="Courier New"/>
          <w:sz w:val="22"/>
          <w:szCs w:val="22"/>
        </w:rPr>
        <w:t xml:space="preserve"> </w:t>
      </w:r>
      <w:r w:rsidR="008B7774">
        <w:rPr>
          <w:rFonts w:ascii="Courier New" w:hAnsi="Courier New" w:cs="Courier New"/>
          <w:b/>
          <w:bCs/>
          <w:sz w:val="22"/>
          <w:szCs w:val="22"/>
        </w:rPr>
        <w:t>$</w:t>
      </w:r>
      <w:proofErr w:type="spellStart"/>
      <w:r w:rsidR="008B7774">
        <w:rPr>
          <w:rFonts w:ascii="Courier New" w:hAnsi="Courier New" w:cs="Courier New"/>
          <w:b/>
          <w:bCs/>
          <w:sz w:val="22"/>
          <w:szCs w:val="22"/>
        </w:rPr>
        <w:t>z</w:t>
      </w:r>
      <w:r w:rsidR="00CE727B" w:rsidRPr="00607965">
        <w:rPr>
          <w:rFonts w:ascii="Courier New" w:hAnsi="Courier New" w:cs="Courier New"/>
          <w:sz w:val="22"/>
          <w:szCs w:val="22"/>
        </w:rPr>
        <w:t>Geschenkexlibris</w:t>
      </w:r>
      <w:proofErr w:type="spellEnd"/>
      <w:r w:rsidR="00CE727B" w:rsidRPr="00607965">
        <w:rPr>
          <w:rFonts w:ascii="Courier New" w:hAnsi="Courier New" w:cs="Courier New"/>
          <w:sz w:val="22"/>
          <w:szCs w:val="22"/>
        </w:rPr>
        <w:t xml:space="preserve">-Etikette: Aus dem Nachlasse von Oswald Heer dem botanischen Museum des </w:t>
      </w:r>
      <w:proofErr w:type="spellStart"/>
      <w:r w:rsidR="00CE727B" w:rsidRPr="00607965">
        <w:rPr>
          <w:rFonts w:ascii="Courier New" w:hAnsi="Courier New" w:cs="Courier New"/>
          <w:sz w:val="22"/>
          <w:szCs w:val="22"/>
        </w:rPr>
        <w:t>eidgen</w:t>
      </w:r>
      <w:proofErr w:type="spellEnd"/>
      <w:r w:rsidR="00CE727B" w:rsidRPr="00607965">
        <w:rPr>
          <w:rFonts w:ascii="Courier New" w:hAnsi="Courier New" w:cs="Courier New"/>
          <w:sz w:val="22"/>
          <w:szCs w:val="22"/>
        </w:rPr>
        <w:t xml:space="preserve">. Polytechnikums geschenkt von Frau Dr. Alwine </w:t>
      </w:r>
      <w:proofErr w:type="spellStart"/>
      <w:r w:rsidR="00CE727B" w:rsidRPr="00607965">
        <w:rPr>
          <w:rFonts w:ascii="Courier New" w:hAnsi="Courier New" w:cs="Courier New"/>
          <w:sz w:val="22"/>
          <w:szCs w:val="22"/>
        </w:rPr>
        <w:t>Stockar</w:t>
      </w:r>
      <w:proofErr w:type="spellEnd"/>
      <w:r w:rsidR="00CE727B" w:rsidRPr="00607965">
        <w:rPr>
          <w:rFonts w:ascii="Courier New" w:hAnsi="Courier New" w:cs="Courier New"/>
          <w:sz w:val="22"/>
          <w:szCs w:val="22"/>
        </w:rPr>
        <w:t xml:space="preserve">-Heer. 3. März 1903. </w:t>
      </w:r>
      <w:r w:rsidR="00CE727B" w:rsidRPr="00607965">
        <w:rPr>
          <w:rFonts w:ascii="Courier New" w:hAnsi="Courier New" w:cs="Courier New"/>
          <w:b/>
          <w:bCs/>
          <w:sz w:val="22"/>
          <w:szCs w:val="22"/>
        </w:rPr>
        <w:t>$u</w:t>
      </w:r>
      <w:r w:rsidR="00CE727B" w:rsidRPr="00607965">
        <w:rPr>
          <w:rFonts w:ascii="Courier New" w:hAnsi="Courier New" w:cs="Courier New"/>
          <w:sz w:val="22"/>
          <w:szCs w:val="22"/>
        </w:rPr>
        <w:t xml:space="preserve">990014413290205503_0003 </w:t>
      </w:r>
    </w:p>
    <w:p w14:paraId="616ED09D" w14:textId="68DA30E6" w:rsidR="00CE727B" w:rsidRPr="00607965" w:rsidRDefault="00CE727B" w:rsidP="00CE727B">
      <w:pPr>
        <w:pStyle w:val="Default"/>
        <w:ind w:left="993" w:hanging="993"/>
        <w:rPr>
          <w:rFonts w:ascii="Courier New" w:hAnsi="Courier New" w:cs="Courier New"/>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1</w:t>
      </w:r>
      <w:r w:rsidRPr="00607965">
        <w:rPr>
          <w:rFonts w:ascii="Courier New" w:hAnsi="Courier New" w:cs="Courier New"/>
          <w:sz w:val="22"/>
          <w:szCs w:val="22"/>
        </w:rPr>
        <w:t xml:space="preserve"># </w:t>
      </w:r>
      <w:r w:rsidRPr="00607965">
        <w:rPr>
          <w:rFonts w:ascii="Courier New" w:hAnsi="Courier New" w:cs="Courier New"/>
          <w:sz w:val="22"/>
          <w:szCs w:val="22"/>
        </w:rPr>
        <w:tab/>
      </w:r>
      <w:r w:rsidRPr="00607965">
        <w:rPr>
          <w:rFonts w:ascii="Courier New" w:hAnsi="Courier New" w:cs="Courier New"/>
          <w:b/>
          <w:bCs/>
          <w:sz w:val="22"/>
          <w:szCs w:val="22"/>
        </w:rPr>
        <w:t>$5</w:t>
      </w:r>
      <w:r w:rsidRPr="00607965">
        <w:rPr>
          <w:rFonts w:ascii="Courier New" w:hAnsi="Courier New" w:cs="Courier New"/>
          <w:sz w:val="22"/>
          <w:szCs w:val="22"/>
        </w:rPr>
        <w:t xml:space="preserve">Exemplar der ETH-BIB </w:t>
      </w:r>
      <w:r w:rsidRPr="00607965">
        <w:rPr>
          <w:rFonts w:ascii="Courier New" w:hAnsi="Courier New" w:cs="Courier New"/>
          <w:b/>
          <w:bCs/>
          <w:sz w:val="22"/>
          <w:szCs w:val="22"/>
        </w:rPr>
        <w:t>$</w:t>
      </w:r>
      <w:proofErr w:type="spellStart"/>
      <w:r w:rsidRPr="00607965">
        <w:rPr>
          <w:rFonts w:ascii="Courier New" w:hAnsi="Courier New" w:cs="Courier New"/>
          <w:b/>
          <w:bCs/>
          <w:sz w:val="22"/>
          <w:szCs w:val="22"/>
        </w:rPr>
        <w:t>a</w:t>
      </w:r>
      <w:r w:rsidRPr="00607965">
        <w:rPr>
          <w:rFonts w:ascii="Courier New" w:hAnsi="Courier New" w:cs="Courier New"/>
          <w:sz w:val="22"/>
          <w:szCs w:val="22"/>
        </w:rPr>
        <w:t>Botanisches</w:t>
      </w:r>
      <w:proofErr w:type="spellEnd"/>
      <w:r w:rsidRPr="00607965">
        <w:rPr>
          <w:rFonts w:ascii="Courier New" w:hAnsi="Courier New" w:cs="Courier New"/>
          <w:sz w:val="22"/>
          <w:szCs w:val="22"/>
        </w:rPr>
        <w:t xml:space="preserve"> Museum, Eidgenössisches </w:t>
      </w:r>
      <w:proofErr w:type="spellStart"/>
      <w:r w:rsidRPr="00607965">
        <w:rPr>
          <w:rFonts w:ascii="Courier New" w:hAnsi="Courier New" w:cs="Courier New"/>
          <w:sz w:val="22"/>
          <w:szCs w:val="22"/>
        </w:rPr>
        <w:t>Polytechnicum</w:t>
      </w:r>
      <w:proofErr w:type="spellEnd"/>
      <w:r w:rsidRPr="00607965">
        <w:rPr>
          <w:rFonts w:ascii="Courier New" w:hAnsi="Courier New" w:cs="Courier New"/>
          <w:sz w:val="22"/>
          <w:szCs w:val="22"/>
        </w:rPr>
        <w:t xml:space="preserve"> </w:t>
      </w:r>
      <w:r w:rsidR="008B7774">
        <w:rPr>
          <w:rFonts w:ascii="Courier New" w:hAnsi="Courier New" w:cs="Courier New"/>
          <w:b/>
          <w:bCs/>
          <w:sz w:val="22"/>
          <w:szCs w:val="22"/>
        </w:rPr>
        <w:t>$</w:t>
      </w:r>
      <w:proofErr w:type="spellStart"/>
      <w:r w:rsidR="008B7774">
        <w:rPr>
          <w:rFonts w:ascii="Courier New" w:hAnsi="Courier New" w:cs="Courier New"/>
          <w:b/>
          <w:bCs/>
          <w:sz w:val="22"/>
          <w:szCs w:val="22"/>
        </w:rPr>
        <w:t>z</w:t>
      </w:r>
      <w:r w:rsidRPr="00607965">
        <w:rPr>
          <w:rFonts w:ascii="Courier New" w:hAnsi="Courier New" w:cs="Courier New"/>
          <w:sz w:val="22"/>
          <w:szCs w:val="22"/>
        </w:rPr>
        <w:t>Exlibrisstempel</w:t>
      </w:r>
      <w:proofErr w:type="spellEnd"/>
      <w:r w:rsidRPr="00607965">
        <w:rPr>
          <w:rFonts w:ascii="Courier New" w:hAnsi="Courier New" w:cs="Courier New"/>
          <w:sz w:val="22"/>
          <w:szCs w:val="22"/>
        </w:rPr>
        <w:t xml:space="preserve"> Botanisches Museum der Eidgenössischen Technischen Hochschule </w:t>
      </w:r>
      <w:r w:rsidRPr="00607965">
        <w:rPr>
          <w:rFonts w:ascii="Courier New" w:hAnsi="Courier New" w:cs="Courier New"/>
          <w:b/>
          <w:bCs/>
          <w:sz w:val="22"/>
          <w:szCs w:val="22"/>
        </w:rPr>
        <w:t>$0</w:t>
      </w:r>
      <w:r w:rsidRPr="00607965">
        <w:rPr>
          <w:rFonts w:ascii="Courier New" w:hAnsi="Courier New" w:cs="Courier New"/>
          <w:sz w:val="22"/>
          <w:szCs w:val="22"/>
        </w:rPr>
        <w:t xml:space="preserve">(DE-588)145711-1 </w:t>
      </w:r>
      <w:r w:rsidR="008545C6" w:rsidRPr="008545C6">
        <w:rPr>
          <w:rFonts w:ascii="Courier New" w:hAnsi="Courier New" w:cs="Courier New"/>
          <w:b/>
          <w:sz w:val="22"/>
          <w:szCs w:val="22"/>
        </w:rPr>
        <w:t>$0</w:t>
      </w:r>
      <w:hyperlink r:id="rId11" w:history="1">
        <w:r w:rsidR="008545C6" w:rsidRPr="006272EE">
          <w:rPr>
            <w:rStyle w:val="Hyperlink"/>
            <w:rFonts w:ascii="Courier New" w:hAnsi="Courier New" w:cs="Courier New"/>
            <w:sz w:val="22"/>
            <w:szCs w:val="22"/>
          </w:rPr>
          <w:t>https://d-nb.info/gnd/145711-1</w:t>
        </w:r>
      </w:hyperlink>
      <w:r w:rsidR="008545C6">
        <w:rPr>
          <w:rFonts w:ascii="Courier New" w:hAnsi="Courier New" w:cs="Courier New"/>
          <w:sz w:val="22"/>
          <w:szCs w:val="22"/>
        </w:rPr>
        <w:t xml:space="preserve"> </w:t>
      </w:r>
      <w:r w:rsidRPr="00607965">
        <w:rPr>
          <w:rFonts w:ascii="Courier New" w:hAnsi="Courier New" w:cs="Courier New"/>
          <w:b/>
          <w:bCs/>
          <w:sz w:val="22"/>
          <w:szCs w:val="22"/>
        </w:rPr>
        <w:t>$u</w:t>
      </w:r>
      <w:r w:rsidRPr="00607965">
        <w:rPr>
          <w:rFonts w:ascii="Courier New" w:hAnsi="Courier New" w:cs="Courier New"/>
          <w:sz w:val="22"/>
          <w:szCs w:val="22"/>
        </w:rPr>
        <w:t xml:space="preserve">990014413290205503_0004 </w:t>
      </w:r>
    </w:p>
    <w:p w14:paraId="734601A8" w14:textId="77777777" w:rsidR="003755FC" w:rsidRPr="00607965" w:rsidRDefault="003755FC" w:rsidP="00CE727B">
      <w:pPr>
        <w:pStyle w:val="Default"/>
        <w:ind w:left="993" w:hanging="993"/>
        <w:rPr>
          <w:rFonts w:ascii="Courier New" w:hAnsi="Courier New" w:cs="Courier New"/>
          <w:sz w:val="22"/>
          <w:szCs w:val="22"/>
        </w:rPr>
      </w:pPr>
    </w:p>
    <w:p w14:paraId="0F50B469" w14:textId="0F888B60" w:rsidR="00CE727B" w:rsidRPr="00607965" w:rsidRDefault="00CE727B"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1</w:t>
      </w:r>
      <w:r w:rsidRPr="00607965">
        <w:rPr>
          <w:rFonts w:ascii="Courier New" w:hAnsi="Courier New" w:cs="Courier New"/>
          <w:sz w:val="22"/>
          <w:szCs w:val="22"/>
        </w:rPr>
        <w:t xml:space="preserve"># </w:t>
      </w:r>
      <w:r w:rsidRPr="00607965">
        <w:rPr>
          <w:rFonts w:ascii="Courier New" w:hAnsi="Courier New" w:cs="Courier New"/>
          <w:sz w:val="22"/>
          <w:szCs w:val="22"/>
        </w:rPr>
        <w:tab/>
      </w:r>
      <w:r w:rsidRPr="00607965">
        <w:rPr>
          <w:rFonts w:ascii="Courier New" w:hAnsi="Courier New" w:cs="Courier New"/>
          <w:b/>
          <w:bCs/>
          <w:sz w:val="22"/>
          <w:szCs w:val="22"/>
        </w:rPr>
        <w:t>$5</w:t>
      </w:r>
      <w:r w:rsidRPr="00607965">
        <w:rPr>
          <w:rFonts w:ascii="Courier New" w:hAnsi="Courier New" w:cs="Courier New"/>
          <w:sz w:val="22"/>
          <w:szCs w:val="22"/>
        </w:rPr>
        <w:t>DE-39</w:t>
      </w:r>
      <w:r w:rsidR="008B7774">
        <w:rPr>
          <w:rFonts w:ascii="Courier New" w:hAnsi="Courier New" w:cs="Courier New"/>
          <w:b/>
          <w:bCs/>
          <w:sz w:val="22"/>
          <w:szCs w:val="22"/>
        </w:rPr>
        <w:t>$y</w:t>
      </w:r>
      <w:r w:rsidRPr="00607965">
        <w:rPr>
          <w:rFonts w:ascii="Courier New" w:hAnsi="Courier New" w:cs="Courier New"/>
          <w:sz w:val="22"/>
          <w:szCs w:val="22"/>
        </w:rPr>
        <w:t xml:space="preserve">Exemplarsatz-ID: 879196521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s</w:t>
      </w:r>
      <w:r w:rsidRPr="00607965">
        <w:rPr>
          <w:rFonts w:ascii="Courier New" w:hAnsi="Courier New" w:cs="Courier New"/>
          <w:sz w:val="22"/>
          <w:szCs w:val="22"/>
        </w:rPr>
        <w:t>Signatur</w:t>
      </w:r>
      <w:proofErr w:type="spellEnd"/>
      <w:r w:rsidRPr="00607965">
        <w:rPr>
          <w:rFonts w:ascii="Courier New" w:hAnsi="Courier New" w:cs="Courier New"/>
          <w:sz w:val="22"/>
          <w:szCs w:val="22"/>
        </w:rPr>
        <w:t xml:space="preserve">: Phil 8° 00937/04 </w:t>
      </w:r>
      <w:r w:rsidRPr="00607965">
        <w:rPr>
          <w:rFonts w:ascii="Courier New" w:hAnsi="Courier New" w:cs="Courier New"/>
          <w:b/>
          <w:bCs/>
          <w:sz w:val="22"/>
          <w:szCs w:val="22"/>
        </w:rPr>
        <w:t>$</w:t>
      </w:r>
      <w:proofErr w:type="spellStart"/>
      <w:r w:rsidRPr="00607965">
        <w:rPr>
          <w:rFonts w:ascii="Courier New" w:hAnsi="Courier New" w:cs="Courier New"/>
          <w:b/>
          <w:bCs/>
          <w:sz w:val="22"/>
          <w:szCs w:val="22"/>
        </w:rPr>
        <w:t>a</w:t>
      </w:r>
      <w:r w:rsidRPr="00607965">
        <w:rPr>
          <w:rFonts w:ascii="Courier New" w:hAnsi="Courier New" w:cs="Courier New"/>
          <w:sz w:val="22"/>
          <w:szCs w:val="22"/>
        </w:rPr>
        <w:t>Schuler</w:t>
      </w:r>
      <w:proofErr w:type="spellEnd"/>
      <w:r w:rsidRPr="00607965">
        <w:rPr>
          <w:rFonts w:ascii="Courier New" w:hAnsi="Courier New" w:cs="Courier New"/>
          <w:sz w:val="22"/>
          <w:szCs w:val="22"/>
        </w:rPr>
        <w:t xml:space="preserve">, Philipp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f</w:t>
      </w:r>
      <w:r w:rsidRPr="00607965">
        <w:rPr>
          <w:rFonts w:ascii="Courier New" w:hAnsi="Courier New" w:cs="Courier New"/>
          <w:sz w:val="22"/>
          <w:szCs w:val="22"/>
        </w:rPr>
        <w:t>Autogramm</w:t>
      </w:r>
      <w:proofErr w:type="spellEnd"/>
      <w:r w:rsidRPr="00607965">
        <w:rPr>
          <w:rFonts w:ascii="Courier New" w:hAnsi="Courier New" w:cs="Courier New"/>
          <w:sz w:val="22"/>
          <w:szCs w:val="22"/>
        </w:rPr>
        <w:t xml:space="preserve"> </w:t>
      </w:r>
      <w:r w:rsidR="008B7774">
        <w:rPr>
          <w:rFonts w:ascii="Courier New" w:hAnsi="Courier New" w:cs="Courier New"/>
          <w:b/>
          <w:bCs/>
          <w:sz w:val="22"/>
          <w:szCs w:val="22"/>
        </w:rPr>
        <w:t>$</w:t>
      </w:r>
      <w:proofErr w:type="spellStart"/>
      <w:r w:rsidR="008B7774">
        <w:rPr>
          <w:rFonts w:ascii="Courier New" w:hAnsi="Courier New" w:cs="Courier New"/>
          <w:b/>
          <w:bCs/>
          <w:sz w:val="22"/>
          <w:szCs w:val="22"/>
        </w:rPr>
        <w:t>z</w:t>
      </w:r>
      <w:r w:rsidRPr="00607965">
        <w:rPr>
          <w:rFonts w:ascii="Courier New" w:hAnsi="Courier New" w:cs="Courier New"/>
          <w:sz w:val="22"/>
          <w:szCs w:val="22"/>
        </w:rPr>
        <w:t>Erläuterung</w:t>
      </w:r>
      <w:proofErr w:type="spellEnd"/>
      <w:r w:rsidRPr="00607965">
        <w:rPr>
          <w:rFonts w:ascii="Courier New" w:hAnsi="Courier New" w:cs="Courier New"/>
          <w:sz w:val="22"/>
          <w:szCs w:val="22"/>
        </w:rPr>
        <w:t xml:space="preserve">: Herkunftsangabe: </w:t>
      </w:r>
      <w:proofErr w:type="spellStart"/>
      <w:r w:rsidRPr="00607965">
        <w:rPr>
          <w:rFonts w:ascii="Courier New" w:hAnsi="Courier New" w:cs="Courier New"/>
          <w:sz w:val="22"/>
          <w:szCs w:val="22"/>
        </w:rPr>
        <w:t>Münerstadiensis</w:t>
      </w:r>
      <w:proofErr w:type="spellEnd"/>
      <w:r w:rsidRPr="00607965">
        <w:rPr>
          <w:rFonts w:ascii="Courier New" w:hAnsi="Courier New" w:cs="Courier New"/>
          <w:sz w:val="22"/>
          <w:szCs w:val="22"/>
        </w:rPr>
        <w:t xml:space="preserve"> </w:t>
      </w:r>
      <w:r w:rsidRPr="00607965">
        <w:rPr>
          <w:rFonts w:ascii="Courier New" w:hAnsi="Courier New" w:cs="Courier New"/>
          <w:b/>
          <w:bCs/>
          <w:sz w:val="22"/>
          <w:szCs w:val="22"/>
        </w:rPr>
        <w:t>$0</w:t>
      </w:r>
      <w:r w:rsidRPr="00607965">
        <w:rPr>
          <w:rFonts w:ascii="Courier New" w:hAnsi="Courier New" w:cs="Courier New"/>
          <w:sz w:val="22"/>
          <w:szCs w:val="22"/>
        </w:rPr>
        <w:t xml:space="preserve">(DE-588)11982597X </w:t>
      </w:r>
      <w:r w:rsidR="008545C6" w:rsidRPr="008545C6">
        <w:rPr>
          <w:rFonts w:ascii="Courier New" w:hAnsi="Courier New" w:cs="Courier New"/>
          <w:b/>
          <w:sz w:val="22"/>
          <w:szCs w:val="22"/>
        </w:rPr>
        <w:t>$0</w:t>
      </w:r>
      <w:hyperlink r:id="rId12" w:history="1">
        <w:r w:rsidR="008545C6" w:rsidRPr="006272EE">
          <w:rPr>
            <w:rStyle w:val="Hyperlink"/>
            <w:rFonts w:ascii="Courier New" w:hAnsi="Courier New" w:cs="Courier New"/>
            <w:sz w:val="22"/>
            <w:szCs w:val="22"/>
          </w:rPr>
          <w:t>https://d-nb.info/gnd/11982597X</w:t>
        </w:r>
      </w:hyperlink>
      <w:r w:rsidR="008545C6">
        <w:rPr>
          <w:rFonts w:ascii="Courier New" w:hAnsi="Courier New" w:cs="Courier New"/>
          <w:sz w:val="22"/>
          <w:szCs w:val="22"/>
        </w:rPr>
        <w:t xml:space="preserve"> </w:t>
      </w:r>
    </w:p>
    <w:p w14:paraId="2625DD23" w14:textId="45E73EEB" w:rsidR="00CE727B" w:rsidRPr="00607965" w:rsidRDefault="00CE727B"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1</w:t>
      </w:r>
      <w:r w:rsidRPr="00607965">
        <w:rPr>
          <w:rFonts w:ascii="Courier New" w:hAnsi="Courier New" w:cs="Courier New"/>
          <w:sz w:val="22"/>
          <w:szCs w:val="22"/>
        </w:rPr>
        <w:t xml:space="preserve"># </w:t>
      </w:r>
      <w:r w:rsidRPr="00607965">
        <w:rPr>
          <w:rFonts w:ascii="Courier New" w:hAnsi="Courier New" w:cs="Courier New"/>
          <w:sz w:val="22"/>
          <w:szCs w:val="22"/>
        </w:rPr>
        <w:tab/>
      </w:r>
      <w:r w:rsidRPr="00607965">
        <w:rPr>
          <w:rFonts w:ascii="Courier New" w:hAnsi="Courier New" w:cs="Courier New"/>
          <w:b/>
          <w:bCs/>
          <w:sz w:val="22"/>
          <w:szCs w:val="22"/>
        </w:rPr>
        <w:t>$5</w:t>
      </w:r>
      <w:r w:rsidRPr="00607965">
        <w:rPr>
          <w:rFonts w:ascii="Courier New" w:hAnsi="Courier New" w:cs="Courier New"/>
          <w:sz w:val="22"/>
          <w:szCs w:val="22"/>
        </w:rPr>
        <w:t>DE-39</w:t>
      </w:r>
      <w:r w:rsidR="008B7774">
        <w:rPr>
          <w:rFonts w:ascii="Courier New" w:hAnsi="Courier New" w:cs="Courier New"/>
          <w:b/>
          <w:bCs/>
          <w:sz w:val="22"/>
          <w:szCs w:val="22"/>
        </w:rPr>
        <w:t>$y</w:t>
      </w:r>
      <w:r w:rsidRPr="00607965">
        <w:rPr>
          <w:rFonts w:ascii="Courier New" w:hAnsi="Courier New" w:cs="Courier New"/>
          <w:sz w:val="22"/>
          <w:szCs w:val="22"/>
        </w:rPr>
        <w:t xml:space="preserve">Exemplarsatz-ID: 879196521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s</w:t>
      </w:r>
      <w:r w:rsidRPr="00607965">
        <w:rPr>
          <w:rFonts w:ascii="Courier New" w:hAnsi="Courier New" w:cs="Courier New"/>
          <w:sz w:val="22"/>
          <w:szCs w:val="22"/>
        </w:rPr>
        <w:t>Signatur</w:t>
      </w:r>
      <w:proofErr w:type="spellEnd"/>
      <w:r w:rsidRPr="00607965">
        <w:rPr>
          <w:rFonts w:ascii="Courier New" w:hAnsi="Courier New" w:cs="Courier New"/>
          <w:sz w:val="22"/>
          <w:szCs w:val="22"/>
        </w:rPr>
        <w:t xml:space="preserve">: Phil 8° 00937/04 </w:t>
      </w:r>
      <w:r w:rsidRPr="00607965">
        <w:rPr>
          <w:rFonts w:ascii="Courier New" w:hAnsi="Courier New" w:cs="Courier New"/>
          <w:b/>
          <w:bCs/>
          <w:sz w:val="22"/>
          <w:szCs w:val="22"/>
        </w:rPr>
        <w:t>$</w:t>
      </w:r>
      <w:proofErr w:type="spellStart"/>
      <w:r w:rsidRPr="00607965">
        <w:rPr>
          <w:rFonts w:ascii="Courier New" w:hAnsi="Courier New" w:cs="Courier New"/>
          <w:b/>
          <w:bCs/>
          <w:sz w:val="22"/>
          <w:szCs w:val="22"/>
        </w:rPr>
        <w:t>a</w:t>
      </w:r>
      <w:r w:rsidRPr="00607965">
        <w:rPr>
          <w:rFonts w:ascii="Courier New" w:hAnsi="Courier New" w:cs="Courier New"/>
          <w:sz w:val="22"/>
          <w:szCs w:val="22"/>
        </w:rPr>
        <w:t>Schuler</w:t>
      </w:r>
      <w:proofErr w:type="spellEnd"/>
      <w:r w:rsidRPr="00607965">
        <w:rPr>
          <w:rFonts w:ascii="Courier New" w:hAnsi="Courier New" w:cs="Courier New"/>
          <w:sz w:val="22"/>
          <w:szCs w:val="22"/>
        </w:rPr>
        <w:t xml:space="preserve">, Philipp </w:t>
      </w:r>
      <w:r w:rsidRPr="00607965">
        <w:rPr>
          <w:rFonts w:ascii="Courier New" w:hAnsi="Courier New" w:cs="Courier New"/>
          <w:b/>
          <w:bCs/>
          <w:sz w:val="22"/>
          <w:szCs w:val="22"/>
        </w:rPr>
        <w:t>$</w:t>
      </w:r>
      <w:proofErr w:type="spellStart"/>
      <w:r w:rsidR="00406618">
        <w:rPr>
          <w:rFonts w:ascii="Courier New" w:hAnsi="Courier New" w:cs="Courier New"/>
          <w:b/>
          <w:bCs/>
          <w:sz w:val="22"/>
          <w:szCs w:val="22"/>
        </w:rPr>
        <w:t>f</w:t>
      </w:r>
      <w:r w:rsidRPr="00607965">
        <w:rPr>
          <w:rFonts w:ascii="Courier New" w:hAnsi="Courier New" w:cs="Courier New"/>
          <w:sz w:val="22"/>
          <w:szCs w:val="22"/>
        </w:rPr>
        <w:t>Exemplar</w:t>
      </w:r>
      <w:proofErr w:type="spellEnd"/>
      <w:r w:rsidRPr="00607965">
        <w:rPr>
          <w:rFonts w:ascii="Courier New" w:hAnsi="Courier New" w:cs="Courier New"/>
          <w:sz w:val="22"/>
          <w:szCs w:val="22"/>
        </w:rPr>
        <w:t xml:space="preserve">: </w:t>
      </w:r>
      <w:proofErr w:type="spellStart"/>
      <w:r w:rsidRPr="00607965">
        <w:rPr>
          <w:rFonts w:ascii="Courier New" w:hAnsi="Courier New" w:cs="Courier New"/>
          <w:sz w:val="22"/>
          <w:szCs w:val="22"/>
        </w:rPr>
        <w:t>Donator</w:t>
      </w:r>
      <w:proofErr w:type="spellEnd"/>
      <w:r w:rsidRPr="00607965">
        <w:rPr>
          <w:rFonts w:ascii="Courier New" w:hAnsi="Courier New" w:cs="Courier New"/>
          <w:sz w:val="22"/>
          <w:szCs w:val="22"/>
        </w:rPr>
        <w:t xml:space="preserve">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f</w:t>
      </w:r>
      <w:r w:rsidRPr="00607965">
        <w:rPr>
          <w:rFonts w:ascii="Courier New" w:hAnsi="Courier New" w:cs="Courier New"/>
          <w:sz w:val="22"/>
          <w:szCs w:val="22"/>
        </w:rPr>
        <w:t>Widmung</w:t>
      </w:r>
      <w:proofErr w:type="spellEnd"/>
      <w:r w:rsidRPr="00607965">
        <w:rPr>
          <w:rFonts w:ascii="Courier New" w:hAnsi="Courier New" w:cs="Courier New"/>
          <w:sz w:val="22"/>
          <w:szCs w:val="22"/>
        </w:rPr>
        <w:t xml:space="preserve">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f</w:t>
      </w:r>
      <w:r w:rsidRPr="00607965">
        <w:rPr>
          <w:rFonts w:ascii="Courier New" w:hAnsi="Courier New" w:cs="Courier New"/>
          <w:sz w:val="22"/>
          <w:szCs w:val="22"/>
        </w:rPr>
        <w:t>Autogramm</w:t>
      </w:r>
      <w:proofErr w:type="spellEnd"/>
      <w:r w:rsidRPr="00607965">
        <w:rPr>
          <w:rFonts w:ascii="Courier New" w:hAnsi="Courier New" w:cs="Courier New"/>
          <w:sz w:val="22"/>
          <w:szCs w:val="22"/>
        </w:rPr>
        <w:t xml:space="preserve"> </w:t>
      </w:r>
      <w:r w:rsidR="008B7774" w:rsidRPr="008545C6">
        <w:rPr>
          <w:rFonts w:ascii="Courier New" w:hAnsi="Courier New" w:cs="Courier New"/>
          <w:b/>
          <w:bCs/>
          <w:sz w:val="22"/>
          <w:szCs w:val="22"/>
        </w:rPr>
        <w:t>$i</w:t>
      </w:r>
      <w:r w:rsidR="008B7774" w:rsidRPr="008545C6">
        <w:rPr>
          <w:rFonts w:ascii="Courier New" w:hAnsi="Courier New" w:cs="Courier New"/>
          <w:sz w:val="22"/>
          <w:szCs w:val="22"/>
        </w:rPr>
        <w:t>158604</w:t>
      </w:r>
      <w:r w:rsidRPr="008545C6">
        <w:rPr>
          <w:rFonts w:ascii="Courier New" w:hAnsi="Courier New" w:cs="Courier New"/>
          <w:sz w:val="22"/>
          <w:szCs w:val="22"/>
        </w:rPr>
        <w:t>16</w:t>
      </w:r>
      <w:r w:rsidRPr="00607965">
        <w:rPr>
          <w:rFonts w:ascii="Courier New" w:hAnsi="Courier New" w:cs="Courier New"/>
          <w:sz w:val="22"/>
          <w:szCs w:val="22"/>
        </w:rPr>
        <w:t xml:space="preserve"> </w:t>
      </w:r>
      <w:r w:rsidRPr="00607965">
        <w:rPr>
          <w:rFonts w:ascii="Courier New" w:hAnsi="Courier New" w:cs="Courier New"/>
          <w:b/>
          <w:bCs/>
          <w:sz w:val="22"/>
          <w:szCs w:val="22"/>
        </w:rPr>
        <w:t>$0</w:t>
      </w:r>
      <w:r w:rsidRPr="00607965">
        <w:rPr>
          <w:rFonts w:ascii="Courier New" w:hAnsi="Courier New" w:cs="Courier New"/>
          <w:sz w:val="22"/>
          <w:szCs w:val="22"/>
        </w:rPr>
        <w:t xml:space="preserve">(DE-588)11982597X </w:t>
      </w:r>
      <w:r w:rsidR="00355BB7">
        <w:rPr>
          <w:rFonts w:ascii="Courier New" w:hAnsi="Courier New" w:cs="Courier New"/>
          <w:sz w:val="22"/>
          <w:szCs w:val="22"/>
        </w:rPr>
        <w:br/>
      </w:r>
      <w:r w:rsidR="008545C6" w:rsidRPr="008545C6">
        <w:rPr>
          <w:rFonts w:ascii="Courier New" w:hAnsi="Courier New" w:cs="Courier New"/>
          <w:b/>
          <w:sz w:val="22"/>
          <w:szCs w:val="22"/>
        </w:rPr>
        <w:t>$0</w:t>
      </w:r>
      <w:hyperlink r:id="rId13" w:history="1">
        <w:r w:rsidR="008545C6" w:rsidRPr="006272EE">
          <w:rPr>
            <w:rStyle w:val="Hyperlink"/>
            <w:rFonts w:ascii="Courier New" w:hAnsi="Courier New" w:cs="Courier New"/>
            <w:sz w:val="22"/>
            <w:szCs w:val="22"/>
          </w:rPr>
          <w:t>https://d-nb.info/gnd/11982597X</w:t>
        </w:r>
      </w:hyperlink>
    </w:p>
    <w:p w14:paraId="15A15C03" w14:textId="58308860" w:rsidR="00CE727B" w:rsidRPr="00607965" w:rsidRDefault="00CE727B"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1</w:t>
      </w:r>
      <w:r w:rsidRPr="00607965">
        <w:rPr>
          <w:rFonts w:ascii="Courier New" w:hAnsi="Courier New" w:cs="Courier New"/>
          <w:sz w:val="22"/>
          <w:szCs w:val="22"/>
        </w:rPr>
        <w:t xml:space="preserve"># </w:t>
      </w:r>
      <w:r w:rsidRPr="00607965">
        <w:rPr>
          <w:rFonts w:ascii="Courier New" w:hAnsi="Courier New" w:cs="Courier New"/>
          <w:sz w:val="22"/>
          <w:szCs w:val="22"/>
        </w:rPr>
        <w:tab/>
      </w:r>
      <w:r w:rsidRPr="00607965">
        <w:rPr>
          <w:rFonts w:ascii="Courier New" w:hAnsi="Courier New" w:cs="Courier New"/>
          <w:b/>
          <w:bCs/>
          <w:sz w:val="22"/>
          <w:szCs w:val="22"/>
        </w:rPr>
        <w:t>$5</w:t>
      </w:r>
      <w:r w:rsidRPr="00607965">
        <w:rPr>
          <w:rFonts w:ascii="Courier New" w:hAnsi="Courier New" w:cs="Courier New"/>
          <w:sz w:val="22"/>
          <w:szCs w:val="22"/>
        </w:rPr>
        <w:t>DE-39</w:t>
      </w:r>
      <w:r w:rsidR="008B7774">
        <w:rPr>
          <w:rFonts w:ascii="Courier New" w:hAnsi="Courier New" w:cs="Courier New"/>
          <w:b/>
          <w:bCs/>
          <w:sz w:val="22"/>
          <w:szCs w:val="22"/>
        </w:rPr>
        <w:t>$y</w:t>
      </w:r>
      <w:r w:rsidRPr="00607965">
        <w:rPr>
          <w:rFonts w:ascii="Courier New" w:hAnsi="Courier New" w:cs="Courier New"/>
          <w:sz w:val="22"/>
          <w:szCs w:val="22"/>
        </w:rPr>
        <w:t xml:space="preserve">Exemplarsatz-ID: 879196521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s</w:t>
      </w:r>
      <w:r w:rsidRPr="00607965">
        <w:rPr>
          <w:rFonts w:ascii="Courier New" w:hAnsi="Courier New" w:cs="Courier New"/>
          <w:sz w:val="22"/>
          <w:szCs w:val="22"/>
        </w:rPr>
        <w:t>Signatur</w:t>
      </w:r>
      <w:proofErr w:type="spellEnd"/>
      <w:r w:rsidRPr="00607965">
        <w:rPr>
          <w:rFonts w:ascii="Courier New" w:hAnsi="Courier New" w:cs="Courier New"/>
          <w:sz w:val="22"/>
          <w:szCs w:val="22"/>
        </w:rPr>
        <w:t xml:space="preserve">: Phil 8° 00937/04 </w:t>
      </w:r>
      <w:r w:rsidRPr="00607965">
        <w:rPr>
          <w:rFonts w:ascii="Courier New" w:hAnsi="Courier New" w:cs="Courier New"/>
          <w:b/>
          <w:bCs/>
          <w:sz w:val="22"/>
          <w:szCs w:val="22"/>
        </w:rPr>
        <w:t>$</w:t>
      </w:r>
      <w:proofErr w:type="spellStart"/>
      <w:r w:rsidRPr="00607965">
        <w:rPr>
          <w:rFonts w:ascii="Courier New" w:hAnsi="Courier New" w:cs="Courier New"/>
          <w:b/>
          <w:bCs/>
          <w:sz w:val="22"/>
          <w:szCs w:val="22"/>
        </w:rPr>
        <w:t>a</w:t>
      </w:r>
      <w:r w:rsidRPr="00607965">
        <w:rPr>
          <w:rFonts w:ascii="Courier New" w:hAnsi="Courier New" w:cs="Courier New"/>
          <w:sz w:val="22"/>
          <w:szCs w:val="22"/>
        </w:rPr>
        <w:t>Rüffer</w:t>
      </w:r>
      <w:proofErr w:type="spellEnd"/>
      <w:r w:rsidRPr="00607965">
        <w:rPr>
          <w:rFonts w:ascii="Courier New" w:hAnsi="Courier New" w:cs="Courier New"/>
          <w:sz w:val="22"/>
          <w:szCs w:val="22"/>
        </w:rPr>
        <w:t xml:space="preserve">, Anton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f</w:t>
      </w:r>
      <w:r w:rsidRPr="00607965">
        <w:rPr>
          <w:rFonts w:ascii="Courier New" w:hAnsi="Courier New" w:cs="Courier New"/>
          <w:sz w:val="22"/>
          <w:szCs w:val="22"/>
        </w:rPr>
        <w:t>Exemplar</w:t>
      </w:r>
      <w:proofErr w:type="spellEnd"/>
      <w:r w:rsidRPr="00607965">
        <w:rPr>
          <w:rFonts w:ascii="Courier New" w:hAnsi="Courier New" w:cs="Courier New"/>
          <w:sz w:val="22"/>
          <w:szCs w:val="22"/>
        </w:rPr>
        <w:t xml:space="preserve">: Widmungsempfänger </w:t>
      </w:r>
      <w:r w:rsidR="00355BB7">
        <w:rPr>
          <w:rFonts w:ascii="Courier New" w:hAnsi="Courier New" w:cs="Courier New"/>
          <w:sz w:val="22"/>
          <w:szCs w:val="22"/>
        </w:rPr>
        <w:br/>
      </w:r>
      <w:r w:rsidRPr="00607965">
        <w:rPr>
          <w:rFonts w:ascii="Courier New" w:hAnsi="Courier New" w:cs="Courier New"/>
          <w:b/>
          <w:bCs/>
          <w:sz w:val="22"/>
          <w:szCs w:val="22"/>
        </w:rPr>
        <w:t>$0</w:t>
      </w:r>
      <w:r w:rsidRPr="00607965">
        <w:rPr>
          <w:rFonts w:ascii="Courier New" w:hAnsi="Courier New" w:cs="Courier New"/>
          <w:sz w:val="22"/>
          <w:szCs w:val="22"/>
        </w:rPr>
        <w:t xml:space="preserve">(DE-588)124676405 </w:t>
      </w:r>
      <w:r w:rsidR="008545C6" w:rsidRPr="008545C6">
        <w:rPr>
          <w:rFonts w:ascii="Courier New" w:hAnsi="Courier New" w:cs="Courier New"/>
          <w:b/>
          <w:sz w:val="22"/>
          <w:szCs w:val="22"/>
        </w:rPr>
        <w:t>$0</w:t>
      </w:r>
      <w:hyperlink r:id="rId14" w:history="1">
        <w:r w:rsidR="008545C6" w:rsidRPr="006272EE">
          <w:rPr>
            <w:rStyle w:val="Hyperlink"/>
            <w:rFonts w:ascii="Courier New" w:hAnsi="Courier New" w:cs="Courier New"/>
            <w:sz w:val="22"/>
            <w:szCs w:val="22"/>
          </w:rPr>
          <w:t>https://d-nb.info/gnd/124676405</w:t>
        </w:r>
      </w:hyperlink>
      <w:r w:rsidR="008545C6">
        <w:rPr>
          <w:rFonts w:ascii="Courier New" w:hAnsi="Courier New" w:cs="Courier New"/>
          <w:sz w:val="22"/>
          <w:szCs w:val="22"/>
        </w:rPr>
        <w:t xml:space="preserve"> </w:t>
      </w:r>
    </w:p>
    <w:p w14:paraId="6A539FD3" w14:textId="166A4997" w:rsidR="00CE727B" w:rsidRPr="00607965" w:rsidRDefault="00CE727B"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1</w:t>
      </w:r>
      <w:r w:rsidRPr="00607965">
        <w:rPr>
          <w:rFonts w:ascii="Courier New" w:hAnsi="Courier New" w:cs="Courier New"/>
          <w:sz w:val="22"/>
          <w:szCs w:val="22"/>
        </w:rPr>
        <w:t xml:space="preserve"># </w:t>
      </w:r>
      <w:r w:rsidRPr="00607965">
        <w:rPr>
          <w:rFonts w:ascii="Courier New" w:hAnsi="Courier New" w:cs="Courier New"/>
          <w:sz w:val="22"/>
          <w:szCs w:val="22"/>
        </w:rPr>
        <w:tab/>
      </w:r>
      <w:r w:rsidRPr="00607965">
        <w:rPr>
          <w:rFonts w:ascii="Courier New" w:hAnsi="Courier New" w:cs="Courier New"/>
          <w:b/>
          <w:bCs/>
          <w:sz w:val="22"/>
          <w:szCs w:val="22"/>
        </w:rPr>
        <w:t>$5</w:t>
      </w:r>
      <w:r w:rsidRPr="00607965">
        <w:rPr>
          <w:rFonts w:ascii="Courier New" w:hAnsi="Courier New" w:cs="Courier New"/>
          <w:sz w:val="22"/>
          <w:szCs w:val="22"/>
        </w:rPr>
        <w:t>DE-39</w:t>
      </w:r>
      <w:r w:rsidR="008B7774">
        <w:rPr>
          <w:rFonts w:ascii="Courier New" w:hAnsi="Courier New" w:cs="Courier New"/>
          <w:b/>
          <w:bCs/>
          <w:sz w:val="22"/>
          <w:szCs w:val="22"/>
        </w:rPr>
        <w:t>$y</w:t>
      </w:r>
      <w:r w:rsidRPr="00607965">
        <w:rPr>
          <w:rFonts w:ascii="Courier New" w:hAnsi="Courier New" w:cs="Courier New"/>
          <w:sz w:val="22"/>
          <w:szCs w:val="22"/>
        </w:rPr>
        <w:t xml:space="preserve">Exemplarsatz-ID: 879196521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s</w:t>
      </w:r>
      <w:r w:rsidRPr="00607965">
        <w:rPr>
          <w:rFonts w:ascii="Courier New" w:hAnsi="Courier New" w:cs="Courier New"/>
          <w:sz w:val="22"/>
          <w:szCs w:val="22"/>
        </w:rPr>
        <w:t>Signatur</w:t>
      </w:r>
      <w:proofErr w:type="spellEnd"/>
      <w:r w:rsidRPr="00607965">
        <w:rPr>
          <w:rFonts w:ascii="Courier New" w:hAnsi="Courier New" w:cs="Courier New"/>
          <w:sz w:val="22"/>
          <w:szCs w:val="22"/>
        </w:rPr>
        <w:t xml:space="preserve">: Phil 8° 00937/04 </w:t>
      </w:r>
      <w:r w:rsidRPr="00607965">
        <w:rPr>
          <w:rFonts w:ascii="Courier New" w:hAnsi="Courier New" w:cs="Courier New"/>
          <w:b/>
          <w:bCs/>
          <w:sz w:val="22"/>
          <w:szCs w:val="22"/>
        </w:rPr>
        <w:t>$</w:t>
      </w:r>
      <w:proofErr w:type="spellStart"/>
      <w:r w:rsidRPr="00607965">
        <w:rPr>
          <w:rFonts w:ascii="Courier New" w:hAnsi="Courier New" w:cs="Courier New"/>
          <w:b/>
          <w:bCs/>
          <w:sz w:val="22"/>
          <w:szCs w:val="22"/>
        </w:rPr>
        <w:t>a</w:t>
      </w:r>
      <w:r w:rsidRPr="00607965">
        <w:rPr>
          <w:rFonts w:ascii="Courier New" w:hAnsi="Courier New" w:cs="Courier New"/>
          <w:sz w:val="22"/>
          <w:szCs w:val="22"/>
        </w:rPr>
        <w:t>Rüffer</w:t>
      </w:r>
      <w:proofErr w:type="spellEnd"/>
      <w:r w:rsidRPr="00607965">
        <w:rPr>
          <w:rFonts w:ascii="Courier New" w:hAnsi="Courier New" w:cs="Courier New"/>
          <w:sz w:val="22"/>
          <w:szCs w:val="22"/>
        </w:rPr>
        <w:t xml:space="preserve">, Anton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f</w:t>
      </w:r>
      <w:r w:rsidRPr="00607965">
        <w:rPr>
          <w:rFonts w:ascii="Courier New" w:hAnsi="Courier New" w:cs="Courier New"/>
          <w:sz w:val="22"/>
          <w:szCs w:val="22"/>
        </w:rPr>
        <w:t>Einband</w:t>
      </w:r>
      <w:proofErr w:type="spellEnd"/>
      <w:r w:rsidRPr="00607965">
        <w:rPr>
          <w:rFonts w:ascii="Courier New" w:hAnsi="Courier New" w:cs="Courier New"/>
          <w:sz w:val="22"/>
          <w:szCs w:val="22"/>
        </w:rPr>
        <w:t xml:space="preserve">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f</w:t>
      </w:r>
      <w:r w:rsidRPr="00607965">
        <w:rPr>
          <w:rFonts w:ascii="Courier New" w:hAnsi="Courier New" w:cs="Courier New"/>
          <w:sz w:val="22"/>
          <w:szCs w:val="22"/>
        </w:rPr>
        <w:t>Nummer</w:t>
      </w:r>
      <w:proofErr w:type="spellEnd"/>
      <w:r w:rsidRPr="00607965">
        <w:rPr>
          <w:rFonts w:ascii="Courier New" w:hAnsi="Courier New" w:cs="Courier New"/>
          <w:sz w:val="22"/>
          <w:szCs w:val="22"/>
        </w:rPr>
        <w:t xml:space="preserve"> </w:t>
      </w:r>
      <w:r w:rsidR="008B7774">
        <w:rPr>
          <w:rFonts w:ascii="Courier New" w:hAnsi="Courier New" w:cs="Courier New"/>
          <w:b/>
          <w:bCs/>
          <w:sz w:val="22"/>
          <w:szCs w:val="22"/>
        </w:rPr>
        <w:t>$</w:t>
      </w:r>
      <w:proofErr w:type="spellStart"/>
      <w:r w:rsidR="008B7774">
        <w:rPr>
          <w:rFonts w:ascii="Courier New" w:hAnsi="Courier New" w:cs="Courier New"/>
          <w:b/>
          <w:bCs/>
          <w:sz w:val="22"/>
          <w:szCs w:val="22"/>
        </w:rPr>
        <w:t>z</w:t>
      </w:r>
      <w:r w:rsidRPr="00607965">
        <w:rPr>
          <w:rFonts w:ascii="Courier New" w:hAnsi="Courier New" w:cs="Courier New"/>
          <w:sz w:val="22"/>
          <w:szCs w:val="22"/>
        </w:rPr>
        <w:t>Erläuterung</w:t>
      </w:r>
      <w:proofErr w:type="spellEnd"/>
      <w:r w:rsidRPr="00607965">
        <w:rPr>
          <w:rFonts w:ascii="Courier New" w:hAnsi="Courier New" w:cs="Courier New"/>
          <w:sz w:val="22"/>
          <w:szCs w:val="22"/>
        </w:rPr>
        <w:t>: 47</w:t>
      </w:r>
      <w:r w:rsidR="00355BB7">
        <w:rPr>
          <w:rFonts w:ascii="Courier New" w:hAnsi="Courier New" w:cs="Courier New"/>
          <w:sz w:val="22"/>
          <w:szCs w:val="22"/>
        </w:rPr>
        <w:t xml:space="preserve"> </w:t>
      </w:r>
      <w:r w:rsidRPr="00607965">
        <w:rPr>
          <w:rFonts w:ascii="Courier New" w:hAnsi="Courier New" w:cs="Courier New"/>
          <w:b/>
          <w:bCs/>
          <w:sz w:val="22"/>
          <w:szCs w:val="22"/>
        </w:rPr>
        <w:t>$0</w:t>
      </w:r>
      <w:r w:rsidRPr="00607965">
        <w:rPr>
          <w:rFonts w:ascii="Courier New" w:hAnsi="Courier New" w:cs="Courier New"/>
          <w:sz w:val="22"/>
          <w:szCs w:val="22"/>
        </w:rPr>
        <w:t xml:space="preserve">(DE-588)124676405 </w:t>
      </w:r>
      <w:r w:rsidR="00355BB7" w:rsidRPr="008545C6">
        <w:rPr>
          <w:rFonts w:ascii="Courier New" w:hAnsi="Courier New" w:cs="Courier New"/>
          <w:b/>
          <w:sz w:val="22"/>
          <w:szCs w:val="22"/>
        </w:rPr>
        <w:t>$0</w:t>
      </w:r>
      <w:hyperlink r:id="rId15" w:history="1">
        <w:r w:rsidR="00355BB7" w:rsidRPr="006272EE">
          <w:rPr>
            <w:rStyle w:val="Hyperlink"/>
            <w:rFonts w:ascii="Courier New" w:hAnsi="Courier New" w:cs="Courier New"/>
            <w:sz w:val="22"/>
            <w:szCs w:val="22"/>
          </w:rPr>
          <w:t>https://d-nb.info/gnd/124676405</w:t>
        </w:r>
      </w:hyperlink>
    </w:p>
    <w:p w14:paraId="25275F75" w14:textId="5A1EBC87" w:rsidR="00CE727B" w:rsidRPr="00607965" w:rsidRDefault="00CE727B" w:rsidP="00CE727B">
      <w:pPr>
        <w:pStyle w:val="Default"/>
        <w:ind w:left="993" w:hanging="993"/>
        <w:rPr>
          <w:sz w:val="22"/>
          <w:szCs w:val="22"/>
        </w:rPr>
      </w:pPr>
      <w:r w:rsidRPr="00607965">
        <w:rPr>
          <w:rFonts w:ascii="Courier New" w:hAnsi="Courier New" w:cs="Courier New"/>
          <w:sz w:val="22"/>
          <w:szCs w:val="22"/>
        </w:rPr>
        <w:t>3</w:t>
      </w:r>
      <w:r w:rsidR="00607965">
        <w:rPr>
          <w:rFonts w:ascii="Courier New" w:hAnsi="Courier New" w:cs="Courier New"/>
          <w:sz w:val="22"/>
          <w:szCs w:val="22"/>
        </w:rPr>
        <w:t>61</w:t>
      </w:r>
      <w:r w:rsidR="007B6337">
        <w:rPr>
          <w:rFonts w:ascii="Courier New" w:hAnsi="Courier New" w:cs="Courier New"/>
          <w:sz w:val="22"/>
          <w:szCs w:val="22"/>
        </w:rPr>
        <w:t xml:space="preserve"> 5</w:t>
      </w:r>
      <w:r w:rsidRPr="00607965">
        <w:rPr>
          <w:rFonts w:ascii="Courier New" w:hAnsi="Courier New" w:cs="Courier New"/>
          <w:sz w:val="22"/>
          <w:szCs w:val="22"/>
        </w:rPr>
        <w:t xml:space="preserve"># </w:t>
      </w:r>
      <w:r w:rsidRPr="00607965">
        <w:rPr>
          <w:rFonts w:ascii="Courier New" w:hAnsi="Courier New" w:cs="Courier New"/>
          <w:sz w:val="22"/>
          <w:szCs w:val="22"/>
        </w:rPr>
        <w:tab/>
      </w:r>
      <w:r w:rsidRPr="00607965">
        <w:rPr>
          <w:rFonts w:ascii="Courier New" w:hAnsi="Courier New" w:cs="Courier New"/>
          <w:b/>
          <w:bCs/>
          <w:sz w:val="22"/>
          <w:szCs w:val="22"/>
        </w:rPr>
        <w:t>$5</w:t>
      </w:r>
      <w:r w:rsidRPr="00607965">
        <w:rPr>
          <w:rFonts w:ascii="Courier New" w:hAnsi="Courier New" w:cs="Courier New"/>
          <w:sz w:val="22"/>
          <w:szCs w:val="22"/>
        </w:rPr>
        <w:t>DE-39</w:t>
      </w:r>
      <w:r w:rsidR="008B7774">
        <w:rPr>
          <w:rFonts w:ascii="Courier New" w:hAnsi="Courier New" w:cs="Courier New"/>
          <w:b/>
          <w:bCs/>
          <w:sz w:val="22"/>
          <w:szCs w:val="22"/>
        </w:rPr>
        <w:t>$y</w:t>
      </w:r>
      <w:r w:rsidRPr="00607965">
        <w:rPr>
          <w:rFonts w:ascii="Courier New" w:hAnsi="Courier New" w:cs="Courier New"/>
          <w:sz w:val="22"/>
          <w:szCs w:val="22"/>
        </w:rPr>
        <w:t xml:space="preserve">Exemplarsatz-ID: 879196521 </w:t>
      </w:r>
      <w:r w:rsidR="00406618">
        <w:rPr>
          <w:rFonts w:ascii="Courier New" w:hAnsi="Courier New" w:cs="Courier New"/>
          <w:b/>
          <w:bCs/>
          <w:sz w:val="22"/>
          <w:szCs w:val="22"/>
        </w:rPr>
        <w:t>$</w:t>
      </w:r>
      <w:proofErr w:type="spellStart"/>
      <w:r w:rsidR="00406618">
        <w:rPr>
          <w:rFonts w:ascii="Courier New" w:hAnsi="Courier New" w:cs="Courier New"/>
          <w:b/>
          <w:bCs/>
          <w:sz w:val="22"/>
          <w:szCs w:val="22"/>
        </w:rPr>
        <w:t>s</w:t>
      </w:r>
      <w:r w:rsidRPr="00607965">
        <w:rPr>
          <w:rFonts w:ascii="Courier New" w:hAnsi="Courier New" w:cs="Courier New"/>
          <w:sz w:val="22"/>
          <w:szCs w:val="22"/>
        </w:rPr>
        <w:t>Signatur</w:t>
      </w:r>
      <w:proofErr w:type="spellEnd"/>
      <w:r w:rsidRPr="00607965">
        <w:rPr>
          <w:rFonts w:ascii="Courier New" w:hAnsi="Courier New" w:cs="Courier New"/>
          <w:sz w:val="22"/>
          <w:szCs w:val="22"/>
        </w:rPr>
        <w:t xml:space="preserve">: Phil 8° 00937/04 </w:t>
      </w:r>
      <w:r w:rsidRPr="00607965">
        <w:rPr>
          <w:rFonts w:ascii="Courier New" w:hAnsi="Courier New" w:cs="Courier New"/>
          <w:b/>
          <w:bCs/>
          <w:sz w:val="22"/>
          <w:szCs w:val="22"/>
        </w:rPr>
        <w:t>$</w:t>
      </w:r>
      <w:proofErr w:type="spellStart"/>
      <w:r w:rsidRPr="00607965">
        <w:rPr>
          <w:rFonts w:ascii="Courier New" w:hAnsi="Courier New" w:cs="Courier New"/>
          <w:b/>
          <w:bCs/>
          <w:sz w:val="22"/>
          <w:szCs w:val="22"/>
        </w:rPr>
        <w:t>a</w:t>
      </w:r>
      <w:r w:rsidRPr="00607965">
        <w:rPr>
          <w:rFonts w:ascii="Courier New" w:hAnsi="Courier New" w:cs="Courier New"/>
          <w:sz w:val="22"/>
          <w:szCs w:val="22"/>
        </w:rPr>
        <w:t>Bibliothek</w:t>
      </w:r>
      <w:proofErr w:type="spellEnd"/>
      <w:r w:rsidRPr="00607965">
        <w:rPr>
          <w:rFonts w:ascii="Courier New" w:hAnsi="Courier New" w:cs="Courier New"/>
          <w:sz w:val="22"/>
          <w:szCs w:val="22"/>
        </w:rPr>
        <w:t xml:space="preserve"> Anton </w:t>
      </w:r>
      <w:proofErr w:type="spellStart"/>
      <w:r w:rsidRPr="00607965">
        <w:rPr>
          <w:rFonts w:ascii="Courier New" w:hAnsi="Courier New" w:cs="Courier New"/>
          <w:sz w:val="22"/>
          <w:szCs w:val="22"/>
        </w:rPr>
        <w:t>Rüffer</w:t>
      </w:r>
      <w:proofErr w:type="spellEnd"/>
      <w:r w:rsidRPr="00607965">
        <w:rPr>
          <w:rFonts w:ascii="Courier New" w:hAnsi="Courier New" w:cs="Courier New"/>
          <w:sz w:val="22"/>
          <w:szCs w:val="22"/>
        </w:rPr>
        <w:t xml:space="preserve"> </w:t>
      </w:r>
      <w:r w:rsidRPr="00607965">
        <w:rPr>
          <w:rFonts w:ascii="Courier New" w:hAnsi="Courier New" w:cs="Courier New"/>
          <w:b/>
          <w:bCs/>
          <w:sz w:val="22"/>
          <w:szCs w:val="22"/>
        </w:rPr>
        <w:t>$0</w:t>
      </w:r>
      <w:r w:rsidRPr="00607965">
        <w:rPr>
          <w:rFonts w:ascii="Courier New" w:hAnsi="Courier New" w:cs="Courier New"/>
          <w:sz w:val="22"/>
          <w:szCs w:val="22"/>
        </w:rPr>
        <w:t xml:space="preserve">(DE-588)1243536829 </w:t>
      </w:r>
      <w:r w:rsidR="00355BB7">
        <w:rPr>
          <w:rFonts w:ascii="Courier New" w:hAnsi="Courier New" w:cs="Courier New"/>
          <w:sz w:val="22"/>
          <w:szCs w:val="22"/>
        </w:rPr>
        <w:br/>
      </w:r>
      <w:r w:rsidR="00355BB7" w:rsidRPr="00355BB7">
        <w:rPr>
          <w:rFonts w:ascii="Courier New" w:hAnsi="Courier New" w:cs="Courier New"/>
          <w:b/>
          <w:sz w:val="22"/>
          <w:szCs w:val="22"/>
        </w:rPr>
        <w:t>$0</w:t>
      </w:r>
      <w:hyperlink r:id="rId16" w:history="1">
        <w:r w:rsidR="00355BB7" w:rsidRPr="006272EE">
          <w:rPr>
            <w:rStyle w:val="Hyperlink"/>
            <w:rFonts w:ascii="Courier New" w:hAnsi="Courier New" w:cs="Courier New"/>
            <w:sz w:val="22"/>
            <w:szCs w:val="22"/>
          </w:rPr>
          <w:t>https://d-nb.info/gnd/1243536829</w:t>
        </w:r>
      </w:hyperlink>
      <w:r w:rsidR="00355BB7">
        <w:rPr>
          <w:rFonts w:ascii="Courier New" w:hAnsi="Courier New" w:cs="Courier New"/>
          <w:sz w:val="22"/>
          <w:szCs w:val="22"/>
        </w:rPr>
        <w:t xml:space="preserve"> </w:t>
      </w:r>
    </w:p>
    <w:p w14:paraId="7285E45E" w14:textId="36B1F224" w:rsidR="00CE727B" w:rsidRPr="00CE727B" w:rsidRDefault="00CE727B" w:rsidP="00CE727B">
      <w:pPr>
        <w:spacing w:after="0" w:line="240" w:lineRule="auto"/>
        <w:ind w:left="993" w:hanging="993"/>
        <w:rPr>
          <w:rFonts w:ascii="Verdana" w:hAnsi="Verdana" w:cs="Times New Roman"/>
          <w:lang w:val="de-DE"/>
        </w:rPr>
      </w:pPr>
      <w:r w:rsidRPr="00607965">
        <w:rPr>
          <w:rFonts w:ascii="Courier New" w:hAnsi="Courier New" w:cs="Courier New"/>
          <w:lang w:val="de-DE"/>
        </w:rPr>
        <w:t>3</w:t>
      </w:r>
      <w:r w:rsidR="00607965">
        <w:rPr>
          <w:rFonts w:ascii="Courier New" w:hAnsi="Courier New" w:cs="Courier New"/>
          <w:lang w:val="de-DE"/>
        </w:rPr>
        <w:t>61</w:t>
      </w:r>
      <w:r w:rsidR="007B6337">
        <w:rPr>
          <w:rFonts w:ascii="Courier New" w:hAnsi="Courier New" w:cs="Courier New"/>
          <w:lang w:val="de-DE"/>
        </w:rPr>
        <w:t xml:space="preserve"> 1</w:t>
      </w:r>
      <w:r w:rsidRPr="00607965">
        <w:rPr>
          <w:rFonts w:ascii="Courier New" w:hAnsi="Courier New" w:cs="Courier New"/>
          <w:lang w:val="de-DE"/>
        </w:rPr>
        <w:t xml:space="preserve"># </w:t>
      </w:r>
      <w:r w:rsidRPr="00607965">
        <w:rPr>
          <w:rFonts w:ascii="Courier New" w:hAnsi="Courier New" w:cs="Courier New"/>
          <w:lang w:val="de-DE"/>
        </w:rPr>
        <w:tab/>
      </w:r>
      <w:r w:rsidRPr="00607965">
        <w:rPr>
          <w:rFonts w:ascii="Courier New" w:hAnsi="Courier New" w:cs="Courier New"/>
          <w:b/>
          <w:bCs/>
          <w:lang w:val="de-DE"/>
        </w:rPr>
        <w:t>$5</w:t>
      </w:r>
      <w:r w:rsidRPr="00607965">
        <w:rPr>
          <w:rFonts w:ascii="Courier New" w:hAnsi="Courier New" w:cs="Courier New"/>
          <w:lang w:val="de-DE"/>
        </w:rPr>
        <w:t>DE-39</w:t>
      </w:r>
      <w:r w:rsidR="008B7774">
        <w:rPr>
          <w:rFonts w:ascii="Courier New" w:hAnsi="Courier New" w:cs="Courier New"/>
          <w:b/>
          <w:bCs/>
          <w:lang w:val="de-DE"/>
        </w:rPr>
        <w:t>$y</w:t>
      </w:r>
      <w:r w:rsidRPr="00607965">
        <w:rPr>
          <w:rFonts w:ascii="Courier New" w:hAnsi="Courier New" w:cs="Courier New"/>
          <w:lang w:val="de-DE"/>
        </w:rPr>
        <w:t xml:space="preserve">Exemplarsatz-ID: 879196521 </w:t>
      </w:r>
      <w:r w:rsidR="00406618">
        <w:rPr>
          <w:rFonts w:ascii="Courier New" w:hAnsi="Courier New" w:cs="Courier New"/>
          <w:b/>
          <w:bCs/>
          <w:lang w:val="de-DE"/>
        </w:rPr>
        <w:t>$</w:t>
      </w:r>
      <w:proofErr w:type="spellStart"/>
      <w:r w:rsidR="00406618">
        <w:rPr>
          <w:rFonts w:ascii="Courier New" w:hAnsi="Courier New" w:cs="Courier New"/>
          <w:b/>
          <w:bCs/>
          <w:lang w:val="de-DE"/>
        </w:rPr>
        <w:t>s</w:t>
      </w:r>
      <w:r w:rsidRPr="00607965">
        <w:rPr>
          <w:rFonts w:ascii="Courier New" w:hAnsi="Courier New" w:cs="Courier New"/>
          <w:lang w:val="de-DE"/>
        </w:rPr>
        <w:t>Signatur</w:t>
      </w:r>
      <w:proofErr w:type="spellEnd"/>
      <w:r w:rsidRPr="00607965">
        <w:rPr>
          <w:rFonts w:ascii="Courier New" w:hAnsi="Courier New" w:cs="Courier New"/>
          <w:lang w:val="de-DE"/>
        </w:rPr>
        <w:t xml:space="preserve">: Phil 8° 00937/04 </w:t>
      </w:r>
      <w:r w:rsidRPr="00607965">
        <w:rPr>
          <w:rFonts w:ascii="Courier New" w:hAnsi="Courier New" w:cs="Courier New"/>
          <w:b/>
          <w:bCs/>
          <w:lang w:val="de-DE"/>
        </w:rPr>
        <w:t>$</w:t>
      </w:r>
      <w:proofErr w:type="spellStart"/>
      <w:r w:rsidRPr="00607965">
        <w:rPr>
          <w:rFonts w:ascii="Courier New" w:hAnsi="Courier New" w:cs="Courier New"/>
          <w:b/>
          <w:bCs/>
          <w:lang w:val="de-DE"/>
        </w:rPr>
        <w:t>a</w:t>
      </w:r>
      <w:r w:rsidRPr="00607965">
        <w:rPr>
          <w:rFonts w:ascii="Courier New" w:hAnsi="Courier New" w:cs="Courier New"/>
          <w:lang w:val="de-DE"/>
        </w:rPr>
        <w:t>Herzogliche</w:t>
      </w:r>
      <w:proofErr w:type="spellEnd"/>
      <w:r w:rsidRPr="00607965">
        <w:rPr>
          <w:rFonts w:ascii="Courier New" w:hAnsi="Courier New" w:cs="Courier New"/>
          <w:lang w:val="de-DE"/>
        </w:rPr>
        <w:t xml:space="preserve"> Bibliothek (Gotha) </w:t>
      </w:r>
      <w:r w:rsidR="00406618">
        <w:rPr>
          <w:rFonts w:ascii="Courier New" w:hAnsi="Courier New" w:cs="Courier New"/>
          <w:b/>
          <w:bCs/>
          <w:lang w:val="de-DE"/>
        </w:rPr>
        <w:t>$</w:t>
      </w:r>
      <w:proofErr w:type="spellStart"/>
      <w:r w:rsidR="00406618">
        <w:rPr>
          <w:rFonts w:ascii="Courier New" w:hAnsi="Courier New" w:cs="Courier New"/>
          <w:b/>
          <w:bCs/>
          <w:lang w:val="de-DE"/>
        </w:rPr>
        <w:t>f</w:t>
      </w:r>
      <w:r w:rsidRPr="00607965">
        <w:rPr>
          <w:rFonts w:ascii="Courier New" w:hAnsi="Courier New" w:cs="Courier New"/>
          <w:lang w:val="de-DE"/>
        </w:rPr>
        <w:t>Stempel</w:t>
      </w:r>
      <w:proofErr w:type="spellEnd"/>
      <w:r w:rsidRPr="00607965">
        <w:rPr>
          <w:rFonts w:ascii="Courier New" w:hAnsi="Courier New" w:cs="Courier New"/>
          <w:lang w:val="de-DE"/>
        </w:rPr>
        <w:t xml:space="preserve"> </w:t>
      </w:r>
      <w:r w:rsidRPr="00607965">
        <w:rPr>
          <w:rFonts w:ascii="Courier New" w:hAnsi="Courier New" w:cs="Courier New"/>
          <w:b/>
          <w:bCs/>
          <w:lang w:val="de-DE"/>
        </w:rPr>
        <w:t>$0</w:t>
      </w:r>
      <w:r w:rsidRPr="00607965">
        <w:rPr>
          <w:rFonts w:ascii="Courier New" w:hAnsi="Courier New" w:cs="Courier New"/>
          <w:lang w:val="de-DE"/>
        </w:rPr>
        <w:t xml:space="preserve">(DE-588)815650-5 </w:t>
      </w:r>
      <w:r w:rsidR="00406618">
        <w:rPr>
          <w:rFonts w:ascii="Courier New" w:hAnsi="Courier New" w:cs="Courier New"/>
          <w:lang w:val="de-DE"/>
        </w:rPr>
        <w:t xml:space="preserve">$0 </w:t>
      </w:r>
      <w:r w:rsidR="00406618" w:rsidRPr="00406618">
        <w:rPr>
          <w:rFonts w:ascii="Courier New" w:hAnsi="Courier New" w:cs="Courier New"/>
          <w:b/>
          <w:lang w:val="de-DE"/>
        </w:rPr>
        <w:t>$0</w:t>
      </w:r>
      <w:hyperlink r:id="rId17" w:history="1">
        <w:r w:rsidR="00406618" w:rsidRPr="006272EE">
          <w:rPr>
            <w:rStyle w:val="Hyperlink"/>
            <w:rFonts w:ascii="Courier New" w:hAnsi="Courier New" w:cs="Courier New"/>
            <w:lang w:val="de-DE"/>
          </w:rPr>
          <w:t>https://d-nb.info/gnd/815650-5</w:t>
        </w:r>
      </w:hyperlink>
      <w:r w:rsidR="00406618">
        <w:rPr>
          <w:rFonts w:ascii="Courier New" w:hAnsi="Courier New" w:cs="Courier New"/>
          <w:lang w:val="de-DE"/>
        </w:rPr>
        <w:t xml:space="preserve"> </w:t>
      </w:r>
      <w:r w:rsidR="00406618">
        <w:rPr>
          <w:rFonts w:ascii="Courier New" w:hAnsi="Courier New" w:cs="Courier New"/>
          <w:b/>
          <w:bCs/>
          <w:lang w:val="de-DE"/>
        </w:rPr>
        <w:t>$w</w:t>
      </w:r>
      <w:r w:rsidRPr="00607965">
        <w:rPr>
          <w:rFonts w:ascii="Courier New" w:hAnsi="Courier New" w:cs="Courier New"/>
          <w:lang w:val="de-DE"/>
        </w:rPr>
        <w:t>(DE-588)1218268166</w:t>
      </w:r>
      <w:r w:rsidR="00406618">
        <w:rPr>
          <w:rFonts w:ascii="Courier New" w:hAnsi="Courier New" w:cs="Courier New"/>
          <w:lang w:val="de-DE"/>
        </w:rPr>
        <w:t xml:space="preserve"> </w:t>
      </w:r>
      <w:r w:rsidR="00406618" w:rsidRPr="00406618">
        <w:rPr>
          <w:rFonts w:ascii="Courier New" w:hAnsi="Courier New" w:cs="Courier New"/>
          <w:b/>
          <w:lang w:val="de-DE"/>
        </w:rPr>
        <w:t>$</w:t>
      </w:r>
      <w:proofErr w:type="spellStart"/>
      <w:r w:rsidR="00406618" w:rsidRPr="00406618">
        <w:rPr>
          <w:rFonts w:ascii="Courier New" w:hAnsi="Courier New" w:cs="Courier New"/>
          <w:b/>
          <w:lang w:val="de-DE"/>
        </w:rPr>
        <w:t>w</w:t>
      </w:r>
      <w:hyperlink r:id="rId18" w:history="1">
        <w:r w:rsidR="00406618" w:rsidRPr="006272EE">
          <w:rPr>
            <w:rStyle w:val="Hyperlink"/>
            <w:rFonts w:ascii="Courier New" w:hAnsi="Courier New" w:cs="Courier New"/>
            <w:lang w:val="de-DE"/>
          </w:rPr>
          <w:t>https</w:t>
        </w:r>
        <w:proofErr w:type="spellEnd"/>
        <w:r w:rsidR="00406618" w:rsidRPr="006272EE">
          <w:rPr>
            <w:rStyle w:val="Hyperlink"/>
            <w:rFonts w:ascii="Courier New" w:hAnsi="Courier New" w:cs="Courier New"/>
            <w:lang w:val="de-DE"/>
          </w:rPr>
          <w:t>://d-nb.info/</w:t>
        </w:r>
        <w:proofErr w:type="spellStart"/>
        <w:r w:rsidR="00406618" w:rsidRPr="006272EE">
          <w:rPr>
            <w:rStyle w:val="Hyperlink"/>
            <w:rFonts w:ascii="Courier New" w:hAnsi="Courier New" w:cs="Courier New"/>
            <w:lang w:val="de-DE"/>
          </w:rPr>
          <w:t>gnd</w:t>
        </w:r>
        <w:proofErr w:type="spellEnd"/>
        <w:r w:rsidR="00406618" w:rsidRPr="006272EE">
          <w:rPr>
            <w:rStyle w:val="Hyperlink"/>
            <w:rFonts w:ascii="Courier New" w:hAnsi="Courier New" w:cs="Courier New"/>
            <w:lang w:val="de-DE"/>
          </w:rPr>
          <w:t>/1218268166</w:t>
        </w:r>
      </w:hyperlink>
      <w:r w:rsidR="00406618">
        <w:rPr>
          <w:rFonts w:ascii="Courier New" w:hAnsi="Courier New" w:cs="Courier New"/>
          <w:lang w:val="de-DE"/>
        </w:rPr>
        <w:t xml:space="preserve"> </w:t>
      </w:r>
    </w:p>
    <w:p w14:paraId="1596D453" w14:textId="4CC4EC84" w:rsidR="001D7E5E" w:rsidRDefault="001D7E5E" w:rsidP="009E4A1C">
      <w:pPr>
        <w:spacing w:after="0" w:line="240" w:lineRule="auto"/>
        <w:rPr>
          <w:rFonts w:ascii="Verdana" w:hAnsi="Verdana" w:cs="Times New Roman"/>
          <w:lang w:val="de-DE"/>
        </w:rPr>
      </w:pPr>
    </w:p>
    <w:p w14:paraId="6E9385BE" w14:textId="7337DDB0" w:rsidR="00607965" w:rsidRDefault="00607965" w:rsidP="009E4A1C">
      <w:pPr>
        <w:spacing w:after="0" w:line="240" w:lineRule="auto"/>
        <w:rPr>
          <w:rFonts w:ascii="Verdana" w:hAnsi="Verdana" w:cs="Times New Roman"/>
        </w:rPr>
      </w:pPr>
    </w:p>
    <w:p w14:paraId="4140AD69" w14:textId="10CA1D9A" w:rsidR="00524A3A" w:rsidRDefault="008B7774" w:rsidP="009E4A1C">
      <w:pPr>
        <w:spacing w:after="0" w:line="240" w:lineRule="auto"/>
        <w:rPr>
          <w:rFonts w:ascii="Verdana" w:hAnsi="Verdana" w:cs="Times New Roman"/>
        </w:rPr>
      </w:pPr>
      <w:r>
        <w:rPr>
          <w:rFonts w:ascii="Verdana" w:hAnsi="Verdana" w:cs="Times New Roman"/>
        </w:rPr>
        <w:t>(More examples based on K10plus field 9100/092B documentation</w:t>
      </w:r>
      <w:r w:rsidR="00406618">
        <w:rPr>
          <w:rFonts w:ascii="Verdana" w:hAnsi="Verdana" w:cs="Times New Roman"/>
        </w:rPr>
        <w:t>:</w:t>
      </w:r>
      <w:r>
        <w:rPr>
          <w:rFonts w:ascii="Verdana" w:hAnsi="Verdana" w:cs="Times New Roman"/>
        </w:rPr>
        <w:t xml:space="preserve"> to follow.)</w:t>
      </w:r>
    </w:p>
    <w:p w14:paraId="42FDE64B" w14:textId="77777777" w:rsidR="00524A3A" w:rsidRPr="00071E02" w:rsidRDefault="00524A3A" w:rsidP="009E4A1C">
      <w:pPr>
        <w:spacing w:after="0" w:line="240" w:lineRule="auto"/>
        <w:rPr>
          <w:rFonts w:ascii="Verdana" w:hAnsi="Verdana" w:cs="Times New Roman"/>
        </w:rPr>
      </w:pPr>
    </w:p>
    <w:p w14:paraId="565C3676" w14:textId="2BD576A0" w:rsidR="00EF00D7" w:rsidRDefault="00EF00D7">
      <w:pPr>
        <w:spacing w:after="0" w:line="240" w:lineRule="auto"/>
        <w:rPr>
          <w:rFonts w:ascii="Verdana" w:hAnsi="Verdana" w:cs="Times New Roman"/>
        </w:rPr>
      </w:pPr>
      <w:r>
        <w:rPr>
          <w:rFonts w:ascii="Verdana" w:hAnsi="Verdana" w:cs="Times New Roman"/>
        </w:rPr>
        <w:br w:type="page"/>
      </w:r>
    </w:p>
    <w:p w14:paraId="2AA2438E" w14:textId="3462599A" w:rsidR="0068448E" w:rsidRPr="001F519C" w:rsidRDefault="001D7E5E" w:rsidP="009E4A1C">
      <w:pPr>
        <w:spacing w:after="0" w:line="240" w:lineRule="auto"/>
        <w:rPr>
          <w:rFonts w:ascii="Verdana" w:hAnsi="Verdana" w:cs="Times New Roman"/>
          <w:b/>
          <w:sz w:val="26"/>
          <w:szCs w:val="26"/>
        </w:rPr>
      </w:pPr>
      <w:r w:rsidRPr="001F519C">
        <w:rPr>
          <w:rFonts w:ascii="Verdana" w:hAnsi="Verdana" w:cs="Times New Roman"/>
          <w:b/>
          <w:sz w:val="26"/>
          <w:szCs w:val="26"/>
        </w:rPr>
        <w:lastRenderedPageBreak/>
        <w:t xml:space="preserve">5. </w:t>
      </w:r>
      <w:r w:rsidR="00607965" w:rsidRPr="001F519C">
        <w:rPr>
          <w:rFonts w:ascii="Verdana" w:hAnsi="Verdana" w:cs="Times New Roman"/>
          <w:b/>
          <w:sz w:val="26"/>
          <w:szCs w:val="26"/>
        </w:rPr>
        <w:t>BIBFRAME</w:t>
      </w:r>
      <w:r w:rsidR="0068448E" w:rsidRPr="001F519C">
        <w:rPr>
          <w:rFonts w:ascii="Verdana" w:hAnsi="Verdana" w:cs="Times New Roman"/>
          <w:b/>
          <w:sz w:val="26"/>
          <w:szCs w:val="26"/>
        </w:rPr>
        <w:t xml:space="preserve"> Discussion </w:t>
      </w:r>
    </w:p>
    <w:p w14:paraId="2E066DA3" w14:textId="77777777" w:rsidR="00CA6B4C" w:rsidRDefault="00CA6B4C" w:rsidP="009E4A1C">
      <w:pPr>
        <w:spacing w:after="0" w:line="240" w:lineRule="auto"/>
        <w:rPr>
          <w:rFonts w:ascii="Verdana" w:hAnsi="Verdana" w:cs="Times New Roman"/>
        </w:rPr>
      </w:pPr>
    </w:p>
    <w:p w14:paraId="47A8D1E4" w14:textId="008E7078" w:rsidR="0068448E" w:rsidRDefault="0068448E" w:rsidP="009E4A1C">
      <w:pPr>
        <w:spacing w:after="0" w:line="240" w:lineRule="auto"/>
        <w:rPr>
          <w:rFonts w:ascii="Verdana" w:hAnsi="Verdana" w:cs="Times New Roman"/>
        </w:rPr>
      </w:pPr>
    </w:p>
    <w:p w14:paraId="32890334" w14:textId="77777777" w:rsidR="00CA6B4C" w:rsidRDefault="00CA6B4C" w:rsidP="009E4A1C">
      <w:pPr>
        <w:spacing w:after="0" w:line="240" w:lineRule="auto"/>
        <w:rPr>
          <w:rFonts w:ascii="Verdana" w:hAnsi="Verdana" w:cs="Times New Roman"/>
        </w:rPr>
      </w:pPr>
    </w:p>
    <w:p w14:paraId="4D4CA088" w14:textId="77777777" w:rsidR="0068448E" w:rsidRDefault="0068448E" w:rsidP="009E4A1C">
      <w:pPr>
        <w:spacing w:after="0" w:line="240" w:lineRule="auto"/>
        <w:rPr>
          <w:rFonts w:ascii="Verdana" w:hAnsi="Verdana" w:cs="Times New Roman"/>
        </w:rPr>
      </w:pPr>
    </w:p>
    <w:p w14:paraId="0FB7558E" w14:textId="77777777" w:rsidR="007762CD" w:rsidRPr="001F519C" w:rsidRDefault="00C240DD" w:rsidP="009E4A1C">
      <w:pPr>
        <w:spacing w:after="0" w:line="240" w:lineRule="auto"/>
        <w:rPr>
          <w:rFonts w:ascii="Verdana" w:hAnsi="Verdana" w:cs="Times New Roman"/>
          <w:b/>
          <w:sz w:val="26"/>
          <w:szCs w:val="26"/>
        </w:rPr>
      </w:pPr>
      <w:r w:rsidRPr="001F519C">
        <w:rPr>
          <w:rFonts w:ascii="Verdana" w:hAnsi="Verdana" w:cs="Times New Roman"/>
          <w:b/>
          <w:sz w:val="26"/>
          <w:szCs w:val="26"/>
        </w:rPr>
        <w:t>6. Questions for Discussion</w:t>
      </w:r>
    </w:p>
    <w:p w14:paraId="0759DB64" w14:textId="77777777" w:rsidR="007762CD" w:rsidRDefault="007762CD" w:rsidP="009E4A1C">
      <w:pPr>
        <w:spacing w:after="0" w:line="240" w:lineRule="auto"/>
        <w:rPr>
          <w:rFonts w:ascii="Verdana" w:hAnsi="Verdana" w:cs="Times New Roman"/>
          <w:b/>
        </w:rPr>
      </w:pPr>
    </w:p>
    <w:p w14:paraId="1D4244A7" w14:textId="1428F125" w:rsidR="007762CD" w:rsidRPr="00F825EB" w:rsidRDefault="007762CD" w:rsidP="007762CD">
      <w:pPr>
        <w:rPr>
          <w:rFonts w:ascii="Verdana" w:hAnsi="Verdana" w:cs="Times New Roman"/>
        </w:rPr>
      </w:pPr>
      <w:r w:rsidRPr="00F825EB">
        <w:rPr>
          <w:rFonts w:ascii="Verdana" w:hAnsi="Verdana" w:cs="Times New Roman"/>
        </w:rPr>
        <w:t xml:space="preserve">6.1. Is the need for </w:t>
      </w:r>
      <w:r w:rsidR="003448BB" w:rsidRPr="00F825EB">
        <w:rPr>
          <w:rFonts w:ascii="Verdana" w:hAnsi="Verdana" w:cs="Times New Roman"/>
        </w:rPr>
        <w:t xml:space="preserve">accommodating authority record control numbers </w:t>
      </w:r>
      <w:r w:rsidR="00A12A4B">
        <w:rPr>
          <w:rFonts w:ascii="Verdana" w:hAnsi="Verdana" w:cs="Times New Roman"/>
        </w:rPr>
        <w:t>for</w:t>
      </w:r>
      <w:r w:rsidR="001830B3">
        <w:rPr>
          <w:rFonts w:ascii="Verdana" w:hAnsi="Verdana" w:cs="Times New Roman"/>
        </w:rPr>
        <w:t xml:space="preserve"> prior personal/</w:t>
      </w:r>
      <w:r w:rsidR="003448BB" w:rsidRPr="00F825EB">
        <w:rPr>
          <w:rFonts w:ascii="Verdana" w:hAnsi="Verdana" w:cs="Times New Roman"/>
        </w:rPr>
        <w:t>corporate</w:t>
      </w:r>
      <w:r w:rsidR="00EF455B">
        <w:rPr>
          <w:rFonts w:ascii="Verdana" w:hAnsi="Verdana" w:cs="Times New Roman"/>
        </w:rPr>
        <w:t>/jurisdictional</w:t>
      </w:r>
      <w:r w:rsidR="003448BB" w:rsidRPr="00F825EB">
        <w:rPr>
          <w:rFonts w:ascii="Verdana" w:hAnsi="Verdana" w:cs="Times New Roman"/>
        </w:rPr>
        <w:t xml:space="preserve"> owners</w:t>
      </w:r>
      <w:r w:rsidR="00F825EB" w:rsidRPr="00F825EB">
        <w:rPr>
          <w:rFonts w:ascii="Verdana" w:hAnsi="Verdana" w:cs="Times New Roman"/>
        </w:rPr>
        <w:t>/collections</w:t>
      </w:r>
      <w:r w:rsidR="003448BB" w:rsidRPr="00F825EB">
        <w:rPr>
          <w:rFonts w:ascii="Verdana" w:hAnsi="Verdana" w:cs="Times New Roman"/>
        </w:rPr>
        <w:t xml:space="preserve"> together with controlled terms for material evidence related to the respective </w:t>
      </w:r>
      <w:r w:rsidR="000E1E9B" w:rsidRPr="00F825EB">
        <w:rPr>
          <w:rFonts w:ascii="Verdana" w:hAnsi="Verdana" w:cs="Times New Roman"/>
        </w:rPr>
        <w:t>prior owners</w:t>
      </w:r>
      <w:r w:rsidR="003858CE" w:rsidRPr="00F825EB">
        <w:rPr>
          <w:rFonts w:ascii="Verdana" w:hAnsi="Verdana" w:cs="Times New Roman"/>
        </w:rPr>
        <w:t xml:space="preserve"> </w:t>
      </w:r>
      <w:r w:rsidRPr="00F825EB">
        <w:rPr>
          <w:rFonts w:ascii="Verdana" w:hAnsi="Verdana" w:cs="Times New Roman"/>
        </w:rPr>
        <w:t>sufficiently demonstrated?</w:t>
      </w:r>
    </w:p>
    <w:p w14:paraId="543B091F" w14:textId="584B4B73" w:rsidR="00267A70" w:rsidRDefault="00267A70" w:rsidP="007762CD">
      <w:pPr>
        <w:rPr>
          <w:rFonts w:ascii="Verdana" w:hAnsi="Verdana" w:cs="Times New Roman"/>
        </w:rPr>
      </w:pPr>
      <w:r>
        <w:rPr>
          <w:rFonts w:ascii="Verdana" w:hAnsi="Verdana" w:cs="Times New Roman"/>
        </w:rPr>
        <w:t>6.2. Which one of the four options is preferred, as described in section 3: 1) No changes, 2) 561/7XX with $8, 3) additions to field 561, or 4) a new field “361”?</w:t>
      </w:r>
    </w:p>
    <w:p w14:paraId="514E004F" w14:textId="26857A43" w:rsidR="00AD16CE" w:rsidRDefault="00267A70" w:rsidP="007762CD">
      <w:pPr>
        <w:rPr>
          <w:rFonts w:ascii="Verdana" w:hAnsi="Verdana" w:cs="Times New Roman"/>
        </w:rPr>
      </w:pPr>
      <w:r>
        <w:rPr>
          <w:rFonts w:ascii="Verdana" w:hAnsi="Verdana" w:cs="Times New Roman"/>
        </w:rPr>
        <w:t>6.3</w:t>
      </w:r>
      <w:r w:rsidR="00EF00D7">
        <w:rPr>
          <w:rFonts w:ascii="Verdana" w:hAnsi="Verdana" w:cs="Times New Roman"/>
        </w:rPr>
        <w:t xml:space="preserve">. </w:t>
      </w:r>
      <w:r>
        <w:rPr>
          <w:rFonts w:ascii="Verdana" w:hAnsi="Verdana" w:cs="Times New Roman"/>
        </w:rPr>
        <w:t xml:space="preserve">If option 4 is preferred: </w:t>
      </w:r>
      <w:r w:rsidR="007762CD" w:rsidRPr="00F825EB">
        <w:rPr>
          <w:rFonts w:ascii="Verdana" w:hAnsi="Verdana" w:cs="Times New Roman"/>
        </w:rPr>
        <w:t xml:space="preserve">Which </w:t>
      </w:r>
      <w:r w:rsidR="009B137B">
        <w:rPr>
          <w:rFonts w:ascii="Verdana" w:hAnsi="Verdana" w:cs="Times New Roman"/>
        </w:rPr>
        <w:t xml:space="preserve">one </w:t>
      </w:r>
      <w:r w:rsidR="007762CD" w:rsidRPr="00F825EB">
        <w:rPr>
          <w:rFonts w:ascii="Verdana" w:hAnsi="Verdana" w:cs="Times New Roman"/>
        </w:rPr>
        <w:t xml:space="preserve">of the </w:t>
      </w:r>
      <w:r w:rsidR="00AD16CE">
        <w:rPr>
          <w:rFonts w:ascii="Verdana" w:hAnsi="Verdana" w:cs="Times New Roman"/>
        </w:rPr>
        <w:t xml:space="preserve">available </w:t>
      </w:r>
      <w:r w:rsidR="007762CD" w:rsidRPr="00F825EB">
        <w:rPr>
          <w:rFonts w:ascii="Verdana" w:hAnsi="Verdana" w:cs="Times New Roman"/>
        </w:rPr>
        <w:t>fi</w:t>
      </w:r>
      <w:r w:rsidR="000D77EE" w:rsidRPr="00F825EB">
        <w:rPr>
          <w:rFonts w:ascii="Verdana" w:hAnsi="Verdana" w:cs="Times New Roman"/>
        </w:rPr>
        <w:t>eld numbers should be chosen</w:t>
      </w:r>
      <w:r>
        <w:rPr>
          <w:rFonts w:ascii="Verdana" w:hAnsi="Verdana" w:cs="Times New Roman"/>
        </w:rPr>
        <w:t xml:space="preserve">, </w:t>
      </w:r>
      <w:r w:rsidR="000D77EE" w:rsidRPr="00F825EB">
        <w:rPr>
          <w:rFonts w:ascii="Verdana" w:hAnsi="Verdana" w:cs="Times New Roman"/>
        </w:rPr>
        <w:t>"361"</w:t>
      </w:r>
      <w:r w:rsidR="009B137B">
        <w:rPr>
          <w:rFonts w:ascii="Verdana" w:hAnsi="Verdana" w:cs="Times New Roman"/>
        </w:rPr>
        <w:t>, or a different one?</w:t>
      </w:r>
    </w:p>
    <w:p w14:paraId="1693D571" w14:textId="13BBDE5B" w:rsidR="007762CD" w:rsidRDefault="00267A70" w:rsidP="007762CD">
      <w:pPr>
        <w:rPr>
          <w:rFonts w:ascii="Verdana" w:hAnsi="Verdana" w:cs="Times New Roman"/>
        </w:rPr>
      </w:pPr>
      <w:r>
        <w:rPr>
          <w:rFonts w:ascii="Verdana" w:hAnsi="Verdana" w:cs="Times New Roman"/>
        </w:rPr>
        <w:t>6.4</w:t>
      </w:r>
      <w:r w:rsidR="00AD16CE">
        <w:rPr>
          <w:rFonts w:ascii="Verdana" w:hAnsi="Verdana" w:cs="Times New Roman"/>
        </w:rPr>
        <w:t xml:space="preserve">. Is the </w:t>
      </w:r>
      <w:r w:rsidR="000D77EE" w:rsidRPr="00F825EB">
        <w:rPr>
          <w:rFonts w:ascii="Verdana" w:hAnsi="Verdana" w:cs="Times New Roman"/>
        </w:rPr>
        <w:t>proposed field name appropriate?</w:t>
      </w:r>
    </w:p>
    <w:p w14:paraId="7BD8529B" w14:textId="7C6D0834" w:rsidR="00AD16CE" w:rsidRDefault="00267A70" w:rsidP="007762CD">
      <w:pPr>
        <w:rPr>
          <w:rFonts w:ascii="Verdana" w:hAnsi="Verdana" w:cs="Times New Roman"/>
        </w:rPr>
      </w:pPr>
      <w:r>
        <w:rPr>
          <w:rFonts w:ascii="Verdana" w:hAnsi="Verdana" w:cs="Times New Roman"/>
        </w:rPr>
        <w:t>6.5</w:t>
      </w:r>
      <w:r w:rsidR="00AD16CE">
        <w:rPr>
          <w:rFonts w:ascii="Verdana" w:hAnsi="Verdana" w:cs="Times New Roman"/>
        </w:rPr>
        <w:t>. Does the internal structure of the new field, especially the subfields, meet the requirements? Do the subfields fit into the MARC structure?</w:t>
      </w:r>
    </w:p>
    <w:p w14:paraId="1024E68A" w14:textId="0D1C4848" w:rsidR="00EF00D7" w:rsidRDefault="00267A70" w:rsidP="007762CD">
      <w:pPr>
        <w:rPr>
          <w:rFonts w:ascii="Verdana" w:hAnsi="Verdana" w:cs="Times New Roman"/>
        </w:rPr>
      </w:pPr>
      <w:r>
        <w:rPr>
          <w:rFonts w:ascii="Verdana" w:hAnsi="Verdana" w:cs="Times New Roman"/>
        </w:rPr>
        <w:t>6.6</w:t>
      </w:r>
      <w:r w:rsidR="00EF00D7">
        <w:rPr>
          <w:rFonts w:ascii="Verdana" w:hAnsi="Verdana" w:cs="Times New Roman"/>
        </w:rPr>
        <w:t>. More specifically: Can the issue of multiple links from one MARC field to separate authority records be solved? Is the distinction between subfield $0 and subfield $w, by changing the scope and internal structure of $w, a path worth exploring?</w:t>
      </w:r>
    </w:p>
    <w:p w14:paraId="006FAEA0" w14:textId="177560C5" w:rsidR="00A72952" w:rsidRPr="00F825EB" w:rsidRDefault="00267A70" w:rsidP="007762CD">
      <w:pPr>
        <w:rPr>
          <w:rFonts w:ascii="Verdana" w:hAnsi="Verdana" w:cs="Times New Roman"/>
        </w:rPr>
      </w:pPr>
      <w:r>
        <w:rPr>
          <w:rFonts w:ascii="Verdana" w:hAnsi="Verdana" w:cs="Times New Roman"/>
        </w:rPr>
        <w:t>6.7</w:t>
      </w:r>
      <w:r w:rsidR="00A72952">
        <w:rPr>
          <w:rFonts w:ascii="Verdana" w:hAnsi="Verdana" w:cs="Times New Roman"/>
        </w:rPr>
        <w:t xml:space="preserve">. </w:t>
      </w:r>
      <w:r w:rsidR="00EF455B">
        <w:rPr>
          <w:rFonts w:ascii="Verdana" w:hAnsi="Verdana" w:cs="Times New Roman"/>
        </w:rPr>
        <w:t>Is</w:t>
      </w:r>
      <w:r w:rsidR="00A72952">
        <w:rPr>
          <w:rFonts w:ascii="Verdana" w:hAnsi="Verdana" w:cs="Times New Roman"/>
        </w:rPr>
        <w:t xml:space="preserve"> there a solution for the non-repeatable subfield $2? Can the recently designed subfield $7 play a role here?</w:t>
      </w:r>
    </w:p>
    <w:p w14:paraId="407015A9" w14:textId="2F32F438" w:rsidR="0058456A" w:rsidRDefault="00267A70" w:rsidP="00726729">
      <w:pPr>
        <w:rPr>
          <w:rFonts w:ascii="Verdana" w:hAnsi="Verdana" w:cs="Times New Roman"/>
        </w:rPr>
      </w:pPr>
      <w:r>
        <w:rPr>
          <w:rFonts w:ascii="Verdana" w:hAnsi="Verdana" w:cs="Times New Roman"/>
        </w:rPr>
        <w:t>6.8</w:t>
      </w:r>
      <w:r w:rsidR="007762CD" w:rsidRPr="00F825EB">
        <w:rPr>
          <w:rFonts w:ascii="Verdana" w:hAnsi="Verdana" w:cs="Times New Roman"/>
        </w:rPr>
        <w:t>. Is there anything else that should be taken into account?</w:t>
      </w:r>
    </w:p>
    <w:p w14:paraId="26FBC46B" w14:textId="3E7B3CBE" w:rsidR="0058456A" w:rsidRDefault="0058456A" w:rsidP="00002513">
      <w:pPr>
        <w:rPr>
          <w:rFonts w:ascii="Verdana" w:hAnsi="Verdana" w:cs="Times New Roman"/>
        </w:rPr>
      </w:pPr>
    </w:p>
    <w:p w14:paraId="18D61E57" w14:textId="77777777" w:rsidR="00EF455B" w:rsidRDefault="00EF455B" w:rsidP="00002513">
      <w:pPr>
        <w:rPr>
          <w:rFonts w:ascii="Verdana" w:hAnsi="Verdana" w:cs="Times New Roman"/>
        </w:rPr>
      </w:pPr>
    </w:p>
    <w:sectPr w:rsidR="00EF455B" w:rsidSect="00437F0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6DE0" w14:textId="77777777" w:rsidR="0082041E" w:rsidRDefault="0082041E" w:rsidP="00616231">
      <w:pPr>
        <w:spacing w:after="0" w:line="240" w:lineRule="auto"/>
      </w:pPr>
      <w:r>
        <w:separator/>
      </w:r>
    </w:p>
  </w:endnote>
  <w:endnote w:type="continuationSeparator" w:id="0">
    <w:p w14:paraId="5AC9A9E0" w14:textId="77777777" w:rsidR="0082041E" w:rsidRDefault="0082041E" w:rsidP="0061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FCFE" w14:textId="77777777" w:rsidR="00C82611" w:rsidRDefault="00C82611" w:rsidP="00BE23B2">
    <w:pPr>
      <w:pStyle w:val="Fuzeile"/>
      <w:framePr w:wrap="around" w:vAnchor="text" w:hAnchor="margin" w:xAlign="center"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end"/>
    </w:r>
  </w:p>
  <w:p w14:paraId="0ACF5359" w14:textId="77777777" w:rsidR="00C82611" w:rsidRDefault="00C826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DC5E" w14:textId="5889A3C2" w:rsidR="00C82611" w:rsidRDefault="00C82611">
    <w:pPr>
      <w:pStyle w:val="Fuzeile"/>
      <w:jc w:val="center"/>
    </w:pPr>
    <w:r>
      <w:fldChar w:fldCharType="begin"/>
    </w:r>
    <w:r>
      <w:instrText>PAGE   \* MERGEFORMAT</w:instrText>
    </w:r>
    <w:r>
      <w:fldChar w:fldCharType="separate"/>
    </w:r>
    <w:r w:rsidR="00CC1DB5" w:rsidRPr="00CC1DB5">
      <w:rPr>
        <w:noProof/>
        <w:lang w:val="de-DE"/>
      </w:rPr>
      <w:t>11</w:t>
    </w:r>
    <w:r>
      <w:fldChar w:fldCharType="end"/>
    </w:r>
    <w:r>
      <w:t xml:space="preserve"> / </w:t>
    </w:r>
    <w:r w:rsidR="0082041E">
      <w:fldChar w:fldCharType="begin"/>
    </w:r>
    <w:r w:rsidR="0082041E">
      <w:instrText xml:space="preserve"> NUMPAGES   \* MERGEFORMAT </w:instrText>
    </w:r>
    <w:r w:rsidR="0082041E">
      <w:fldChar w:fldCharType="separate"/>
    </w:r>
    <w:r w:rsidR="00CC1DB5">
      <w:rPr>
        <w:noProof/>
      </w:rPr>
      <w:t>12</w:t>
    </w:r>
    <w:r w:rsidR="008204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88C" w14:textId="77777777" w:rsidR="004A142D" w:rsidRDefault="004A14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C1F5" w14:textId="77777777" w:rsidR="0082041E" w:rsidRDefault="0082041E" w:rsidP="00616231">
      <w:pPr>
        <w:spacing w:after="0" w:line="240" w:lineRule="auto"/>
      </w:pPr>
      <w:r>
        <w:separator/>
      </w:r>
    </w:p>
  </w:footnote>
  <w:footnote w:type="continuationSeparator" w:id="0">
    <w:p w14:paraId="6C5D00DD" w14:textId="77777777" w:rsidR="0082041E" w:rsidRDefault="0082041E" w:rsidP="00616231">
      <w:pPr>
        <w:spacing w:after="0" w:line="240" w:lineRule="auto"/>
      </w:pPr>
      <w:r>
        <w:continuationSeparator/>
      </w:r>
    </w:p>
  </w:footnote>
  <w:footnote w:id="1">
    <w:p w14:paraId="33D198C6" w14:textId="7A7B1F7E" w:rsidR="00C82611" w:rsidRPr="00105BFB" w:rsidRDefault="00C82611">
      <w:pPr>
        <w:pStyle w:val="Funotentext"/>
      </w:pPr>
      <w:r>
        <w:rPr>
          <w:rStyle w:val="Funotenzeichen"/>
        </w:rPr>
        <w:footnoteRef/>
      </w:r>
      <w:r>
        <w:t xml:space="preserve"> </w:t>
      </w:r>
      <w:hyperlink r:id="rId1" w:history="1">
        <w:r w:rsidRPr="00044C42">
          <w:rPr>
            <w:rStyle w:val="Hyperlink"/>
            <w:rFonts w:cs="Arial"/>
          </w:rPr>
          <w:t>https://provenienz.gbv.de/images/6/6d/DBV_Empfehlungen_zur_Provenienzverzeichnung.pdf</w:t>
        </w:r>
      </w:hyperlink>
      <w:r>
        <w:t xml:space="preserve"> </w:t>
      </w:r>
      <w:r>
        <w:br/>
      </w:r>
      <w:r w:rsidRPr="005F6A41">
        <w:t>(in German language only)</w:t>
      </w:r>
      <w:r>
        <w:t xml:space="preserve"> </w:t>
      </w:r>
    </w:p>
  </w:footnote>
  <w:footnote w:id="2">
    <w:p w14:paraId="5674DC49" w14:textId="1B93CDDA" w:rsidR="00C82611" w:rsidRPr="00105BFB" w:rsidRDefault="00C82611">
      <w:pPr>
        <w:pStyle w:val="Funotentext"/>
      </w:pPr>
      <w:r>
        <w:rPr>
          <w:rStyle w:val="Funotenzeichen"/>
        </w:rPr>
        <w:footnoteRef/>
      </w:r>
      <w:r>
        <w:t xml:space="preserve"> </w:t>
      </w:r>
      <w:hyperlink r:id="rId2" w:history="1">
        <w:r w:rsidRPr="00044C42">
          <w:rPr>
            <w:rStyle w:val="Hyperlink"/>
            <w:rFonts w:cs="Arial"/>
          </w:rPr>
          <w:t>https://www.cerl.org/collaboration/work/provenance/main</w:t>
        </w:r>
      </w:hyperlink>
      <w:r>
        <w:t xml:space="preserve"> </w:t>
      </w:r>
    </w:p>
  </w:footnote>
  <w:footnote w:id="3">
    <w:p w14:paraId="317638E0" w14:textId="4A82EB91" w:rsidR="00C82611" w:rsidRPr="00105BFB" w:rsidRDefault="00C82611">
      <w:pPr>
        <w:pStyle w:val="Funotentext"/>
      </w:pPr>
      <w:r>
        <w:rPr>
          <w:rStyle w:val="Funotenzeichen"/>
        </w:rPr>
        <w:footnoteRef/>
      </w:r>
      <w:r>
        <w:t xml:space="preserve"> </w:t>
      </w:r>
      <w:hyperlink r:id="rId3" w:history="1">
        <w:r w:rsidRPr="00044C42">
          <w:rPr>
            <w:rStyle w:val="Hyperlink"/>
            <w:rFonts w:cs="Arial"/>
          </w:rPr>
          <w:t>https://www.loc.gov/marc/bibliographic/bd561.html</w:t>
        </w:r>
      </w:hyperlink>
      <w:r>
        <w:t xml:space="preserve"> and </w:t>
      </w:r>
      <w:hyperlink r:id="rId4" w:history="1">
        <w:r w:rsidRPr="00044C42">
          <w:rPr>
            <w:rStyle w:val="Hyperlink"/>
            <w:rFonts w:cs="Arial"/>
          </w:rPr>
          <w:t>https://www.loc.gov/marc/holdings/hd561.html</w:t>
        </w:r>
      </w:hyperlink>
      <w:r>
        <w:t xml:space="preserve"> </w:t>
      </w:r>
    </w:p>
  </w:footnote>
  <w:footnote w:id="4">
    <w:p w14:paraId="78FDADAB" w14:textId="6E5AC738" w:rsidR="00C82611" w:rsidRPr="00105BFB" w:rsidRDefault="00C82611">
      <w:pPr>
        <w:pStyle w:val="Funotentext"/>
      </w:pPr>
      <w:r>
        <w:rPr>
          <w:rStyle w:val="Funotenzeichen"/>
        </w:rPr>
        <w:footnoteRef/>
      </w:r>
      <w:r>
        <w:t xml:space="preserve"> </w:t>
      </w:r>
      <w:hyperlink r:id="rId5" w:history="1">
        <w:r w:rsidRPr="00044C42">
          <w:rPr>
            <w:rStyle w:val="Hyperlink"/>
            <w:rFonts w:cs="Arial"/>
          </w:rPr>
          <w:t>https://rbms.info/vocabularies/introductions/ProvenanceIntro.htm</w:t>
        </w:r>
      </w:hyperlink>
      <w:r>
        <w:t xml:space="preserve"> and </w:t>
      </w:r>
      <w:r>
        <w:br/>
      </w:r>
      <w:hyperlink r:id="rId6" w:history="1">
        <w:r w:rsidRPr="00105BFB">
          <w:rPr>
            <w:rStyle w:val="Hyperlink"/>
            <w:rFonts w:cs="Arial"/>
          </w:rPr>
          <w:t>https://rbms.info/vocabularies/provenance/alphabetical_list.htm</w:t>
        </w:r>
      </w:hyperlink>
      <w:r w:rsidRPr="00105BFB">
        <w:t xml:space="preserve"> </w:t>
      </w:r>
    </w:p>
  </w:footnote>
  <w:footnote w:id="5">
    <w:p w14:paraId="6C0D95AD" w14:textId="41600E3F" w:rsidR="00C82611" w:rsidRPr="00105BFB" w:rsidRDefault="00C82611">
      <w:pPr>
        <w:pStyle w:val="Funotentext"/>
      </w:pPr>
      <w:r>
        <w:rPr>
          <w:rStyle w:val="Funotenzeichen"/>
        </w:rPr>
        <w:footnoteRef/>
      </w:r>
      <w:r>
        <w:t xml:space="preserve"> </w:t>
      </w:r>
      <w:hyperlink r:id="rId7" w:history="1">
        <w:r w:rsidRPr="00044C42">
          <w:rPr>
            <w:rStyle w:val="Hyperlink"/>
            <w:rFonts w:cs="Arial"/>
          </w:rPr>
          <w:t>https://repository.ifla.org/handle/123456789/40</w:t>
        </w:r>
      </w:hyperlink>
      <w:r>
        <w:t xml:space="preserve"> </w:t>
      </w:r>
    </w:p>
  </w:footnote>
  <w:footnote w:id="6">
    <w:p w14:paraId="48FF1039" w14:textId="1056EACB" w:rsidR="00C82611" w:rsidRPr="00105BFB" w:rsidRDefault="00C82611">
      <w:pPr>
        <w:pStyle w:val="Funotentext"/>
      </w:pPr>
      <w:r>
        <w:rPr>
          <w:rStyle w:val="Funotenzeichen"/>
        </w:rPr>
        <w:footnoteRef/>
      </w:r>
      <w:r>
        <w:t xml:space="preserve"> </w:t>
      </w:r>
      <w:hyperlink r:id="rId8" w:history="1">
        <w:r w:rsidRPr="00044C42">
          <w:rPr>
            <w:rStyle w:val="Hyperlink"/>
            <w:rFonts w:cs="Arial"/>
          </w:rPr>
          <w:t>https://www.rdaregistry.info/Elements/i/</w:t>
        </w:r>
      </w:hyperlink>
      <w:r>
        <w:t xml:space="preserve"> , </w:t>
      </w:r>
      <w:hyperlink r:id="rId9" w:anchor="P40019" w:history="1">
        <w:r w:rsidRPr="00044C42">
          <w:rPr>
            <w:rStyle w:val="Hyperlink"/>
            <w:rFonts w:cs="Arial"/>
          </w:rPr>
          <w:t>https://www.rdaregistry.info/Elements/i/#P40019</w:t>
        </w:r>
      </w:hyperlink>
      <w:r>
        <w:t xml:space="preserve"> , etc.</w:t>
      </w:r>
    </w:p>
  </w:footnote>
  <w:footnote w:id="7">
    <w:p w14:paraId="1F379F46" w14:textId="4715B611" w:rsidR="00C82611" w:rsidRPr="00105BFB" w:rsidRDefault="00C82611">
      <w:pPr>
        <w:pStyle w:val="Funotentext"/>
      </w:pPr>
      <w:r>
        <w:rPr>
          <w:rStyle w:val="Funotenzeichen"/>
        </w:rPr>
        <w:footnoteRef/>
      </w:r>
      <w:r>
        <w:t xml:space="preserve"> </w:t>
      </w:r>
      <w:hyperlink r:id="rId10" w:anchor="i.01.311.1" w:history="1">
        <w:r w:rsidRPr="00044C42">
          <w:rPr>
            <w:rStyle w:val="Hyperlink"/>
            <w:rFonts w:cs="Arial"/>
          </w:rPr>
          <w:t>https://bsc.rbms.info/DCRMR/introduction/#i.01.311.1</w:t>
        </w:r>
      </w:hyperlink>
      <w:r>
        <w:t xml:space="preserve"> </w:t>
      </w:r>
    </w:p>
  </w:footnote>
  <w:footnote w:id="8">
    <w:p w14:paraId="19EBF9B6" w14:textId="53419C68" w:rsidR="00C82611" w:rsidRPr="00105BFB" w:rsidRDefault="00C82611">
      <w:pPr>
        <w:pStyle w:val="Funotentext"/>
      </w:pPr>
      <w:r>
        <w:rPr>
          <w:rStyle w:val="Funotenzeichen"/>
        </w:rPr>
        <w:footnoteRef/>
      </w:r>
      <w:r>
        <w:t xml:space="preserve"> </w:t>
      </w:r>
      <w:hyperlink r:id="rId11" w:anchor="i.01.323.1" w:history="1">
        <w:r w:rsidRPr="00044C42">
          <w:rPr>
            <w:rStyle w:val="Hyperlink"/>
            <w:rFonts w:cs="Arial"/>
          </w:rPr>
          <w:t>https://bsc.rbms.info/DCRMR/introduction/#i.01.323.1</w:t>
        </w:r>
      </w:hyperlink>
      <w:r>
        <w:t xml:space="preserve"> </w:t>
      </w:r>
    </w:p>
  </w:footnote>
  <w:footnote w:id="9">
    <w:p w14:paraId="511C3718" w14:textId="61CDF650" w:rsidR="00C82611" w:rsidRPr="00105BFB" w:rsidRDefault="00C82611">
      <w:pPr>
        <w:pStyle w:val="Funotentext"/>
      </w:pPr>
      <w:r>
        <w:rPr>
          <w:rStyle w:val="Funotenzeichen"/>
        </w:rPr>
        <w:footnoteRef/>
      </w:r>
      <w:r>
        <w:t xml:space="preserve"> </w:t>
      </w:r>
      <w:hyperlink r:id="rId12" w:anchor="94133-provenance-evidence" w:history="1">
        <w:r w:rsidRPr="00044C42">
          <w:rPr>
            <w:rStyle w:val="Hyperlink"/>
            <w:rFonts w:cs="Arial"/>
          </w:rPr>
          <w:t>https://bsc.rbms.info/DCRMR/additional-notes/Modification-of-item/#94133-provenance-evidence</w:t>
        </w:r>
      </w:hyperlink>
      <w:r>
        <w:t xml:space="preserve"> </w:t>
      </w:r>
    </w:p>
  </w:footnote>
  <w:footnote w:id="10">
    <w:p w14:paraId="7BCE5923" w14:textId="3CBACF46" w:rsidR="00C82611" w:rsidRPr="00105BFB" w:rsidRDefault="00C82611">
      <w:pPr>
        <w:pStyle w:val="Funotentext"/>
      </w:pPr>
      <w:r>
        <w:rPr>
          <w:rStyle w:val="Funotenzeichen"/>
        </w:rPr>
        <w:footnoteRef/>
      </w:r>
      <w:r>
        <w:t xml:space="preserve"> </w:t>
      </w:r>
      <w:hyperlink r:id="rId13" w:history="1">
        <w:r w:rsidRPr="00044C42">
          <w:rPr>
            <w:rStyle w:val="Hyperlink"/>
            <w:rFonts w:cs="Arial"/>
          </w:rPr>
          <w:t>https://bsc.rbms.info/DCRMR/additional-notes/Custodial-history-of-item/</w:t>
        </w:r>
      </w:hyperlink>
      <w:r>
        <w:t xml:space="preserve"> </w:t>
      </w:r>
    </w:p>
  </w:footnote>
  <w:footnote w:id="11">
    <w:p w14:paraId="289EAC3C" w14:textId="7324CB0A" w:rsidR="00C82611" w:rsidRPr="00105BFB" w:rsidRDefault="00C82611">
      <w:pPr>
        <w:pStyle w:val="Funotentext"/>
      </w:pPr>
      <w:r>
        <w:rPr>
          <w:rStyle w:val="Funotenzeichen"/>
        </w:rPr>
        <w:footnoteRef/>
      </w:r>
      <w:r>
        <w:t xml:space="preserve"> </w:t>
      </w:r>
      <w:hyperlink r:id="rId14" w:history="1">
        <w:r w:rsidRPr="00044C42">
          <w:rPr>
            <w:rStyle w:val="Hyperlink"/>
            <w:rFonts w:cs="Arial"/>
          </w:rPr>
          <w:t>https://d-nb.info/1250863775/34</w:t>
        </w:r>
      </w:hyperlink>
      <w:r>
        <w:t xml:space="preserve"> </w:t>
      </w:r>
    </w:p>
  </w:footnote>
  <w:footnote w:id="12">
    <w:p w14:paraId="32D04E2A" w14:textId="363D3C60" w:rsidR="00C82611" w:rsidRPr="00105BFB" w:rsidRDefault="00C82611">
      <w:pPr>
        <w:pStyle w:val="Funotentext"/>
      </w:pPr>
      <w:r>
        <w:rPr>
          <w:rStyle w:val="Funotenzeichen"/>
        </w:rPr>
        <w:footnoteRef/>
      </w:r>
      <w:r>
        <w:t xml:space="preserve"> </w:t>
      </w:r>
      <w:hyperlink r:id="rId15" w:history="1">
        <w:r w:rsidRPr="00044C42">
          <w:rPr>
            <w:rStyle w:val="Hyperlink"/>
            <w:rFonts w:cs="Arial"/>
          </w:rPr>
          <w:t>https://provenienz.gbv.de/T-PRO_Thesaurus_der_Provenienzbegriffe</w:t>
        </w:r>
      </w:hyperlink>
      <w:r>
        <w:t xml:space="preserve"> </w:t>
      </w:r>
    </w:p>
  </w:footnote>
  <w:footnote w:id="13">
    <w:p w14:paraId="47A6A5C3" w14:textId="23DFEE9E" w:rsidR="00C82611" w:rsidRPr="00105BFB" w:rsidRDefault="00C82611">
      <w:pPr>
        <w:pStyle w:val="Funotentext"/>
      </w:pPr>
      <w:r>
        <w:rPr>
          <w:rStyle w:val="Funotenzeichen"/>
        </w:rPr>
        <w:footnoteRef/>
      </w:r>
      <w:r>
        <w:t xml:space="preserve"> </w:t>
      </w:r>
      <w:hyperlink r:id="rId16" w:history="1">
        <w:r w:rsidRPr="00044C42">
          <w:rPr>
            <w:rStyle w:val="Hyperlink"/>
            <w:rFonts w:cs="Arial"/>
          </w:rPr>
          <w:t>https://swbtools.bsz-bw.de/cgi-bin/k10plushelp.pl?cmd=kat&amp;val=9100</w:t>
        </w:r>
      </w:hyperlink>
      <w:r>
        <w:t xml:space="preserve"> </w:t>
      </w:r>
    </w:p>
  </w:footnote>
  <w:footnote w:id="14">
    <w:p w14:paraId="5FF07CE7" w14:textId="0AA7F595" w:rsidR="00C82611" w:rsidRPr="00105BFB" w:rsidRDefault="00C82611">
      <w:pPr>
        <w:pStyle w:val="Funotentext"/>
      </w:pPr>
      <w:r>
        <w:rPr>
          <w:rStyle w:val="Funotenzeichen"/>
        </w:rPr>
        <w:footnoteRef/>
      </w:r>
      <w:r>
        <w:t xml:space="preserve"> </w:t>
      </w:r>
      <w:hyperlink r:id="rId17" w:history="1">
        <w:r w:rsidRPr="00044C42">
          <w:rPr>
            <w:rStyle w:val="Hyperlink"/>
            <w:rFonts w:cs="Arial"/>
          </w:rPr>
          <w:t>https://www.loc.gov/standards/sourcelist/genre-form.html</w:t>
        </w:r>
      </w:hyperlink>
      <w:r>
        <w:t xml:space="preserve"> </w:t>
      </w:r>
    </w:p>
  </w:footnote>
  <w:footnote w:id="15">
    <w:p w14:paraId="066513BA" w14:textId="6DEB992C" w:rsidR="00C82611" w:rsidRPr="00E31709" w:rsidRDefault="00C82611">
      <w:pPr>
        <w:pStyle w:val="Funotentext"/>
      </w:pPr>
      <w:r>
        <w:rPr>
          <w:rStyle w:val="Funotenzeichen"/>
        </w:rPr>
        <w:footnoteRef/>
      </w:r>
      <w:r>
        <w:t xml:space="preserve"> Cf. </w:t>
      </w:r>
      <w:hyperlink r:id="rId18" w:history="1">
        <w:r w:rsidRPr="001D7667">
          <w:rPr>
            <w:rStyle w:val="Hyperlink"/>
            <w:rFonts w:cs="Arial"/>
          </w:rPr>
          <w:t>https://cidoc-crm.org/f4-manifestation-singleton</w:t>
        </w:r>
      </w:hyperlink>
      <w:r>
        <w:t xml:space="preserve"> </w:t>
      </w:r>
    </w:p>
  </w:footnote>
  <w:footnote w:id="16">
    <w:p w14:paraId="51EA207C" w14:textId="56FA5F01" w:rsidR="00C82611" w:rsidRPr="00073B6F" w:rsidRDefault="00C82611" w:rsidP="00073B6F">
      <w:pPr>
        <w:pStyle w:val="Funotentext"/>
      </w:pPr>
      <w:r>
        <w:rPr>
          <w:rStyle w:val="Funotenzeichen"/>
        </w:rPr>
        <w:footnoteRef/>
      </w:r>
      <w:r>
        <w:t xml:space="preserve"> Cf. LC-PCC PS for RDA 6.2.2.6: </w:t>
      </w:r>
      <w:hyperlink r:id="rId19" w:history="1">
        <w:r w:rsidRPr="001D7667">
          <w:rPr>
            <w:rStyle w:val="Hyperlink"/>
            <w:rFonts w:cs="Arial"/>
          </w:rPr>
          <w:t>https://original.rdatoolkit.org/lcpschp6_lcps6-149.html</w:t>
        </w:r>
      </w:hyperlink>
      <w:r>
        <w:t xml:space="preserve"> </w:t>
      </w:r>
    </w:p>
  </w:footnote>
  <w:footnote w:id="17">
    <w:p w14:paraId="321168E3" w14:textId="30CC182D" w:rsidR="00C82611" w:rsidRPr="005C67E3" w:rsidRDefault="00C82611">
      <w:pPr>
        <w:pStyle w:val="Funotentext"/>
      </w:pPr>
      <w:r>
        <w:rPr>
          <w:rStyle w:val="Funotenzeichen"/>
        </w:rPr>
        <w:footnoteRef/>
      </w:r>
      <w:r>
        <w:t xml:space="preserve"> </w:t>
      </w:r>
      <w:hyperlink r:id="rId20" w:history="1">
        <w:r w:rsidRPr="00044C42">
          <w:rPr>
            <w:rStyle w:val="Hyperlink"/>
            <w:rFonts w:cs="Arial"/>
          </w:rPr>
          <w:t>https://d-nb.info/gnd/1219032743</w:t>
        </w:r>
      </w:hyperlink>
      <w:r>
        <w:t xml:space="preserve"> . See GND cataloging recommendation EH-W-11: </w:t>
      </w:r>
      <w:hyperlink r:id="rId21" w:history="1">
        <w:r w:rsidRPr="00326820">
          <w:rPr>
            <w:rStyle w:val="Hyperlink"/>
            <w:rFonts w:cs="Arial"/>
          </w:rPr>
          <w:t>https://wiki.dnb.de/download/attachments/106927515/EH-W-10.pdf</w:t>
        </w:r>
      </w:hyperlink>
      <w:r>
        <w:t xml:space="preserve"> (in German language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5707" w14:textId="60004BDE" w:rsidR="004A142D" w:rsidRDefault="004A142D">
    <w:pPr>
      <w:pStyle w:val="Kopfzeile"/>
    </w:pPr>
    <w:r>
      <w:rPr>
        <w:noProof/>
      </w:rPr>
      <w:pict w14:anchorId="73AA1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954"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0A3F" w14:textId="43E2E8C2" w:rsidR="004A142D" w:rsidRDefault="004A142D">
    <w:pPr>
      <w:pStyle w:val="Kopfzeile"/>
    </w:pPr>
    <w:r>
      <w:rPr>
        <w:noProof/>
      </w:rPr>
      <w:pict w14:anchorId="7A630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955"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CD93" w14:textId="68ED968F" w:rsidR="004A142D" w:rsidRDefault="004A142D">
    <w:pPr>
      <w:pStyle w:val="Kopfzeile"/>
    </w:pPr>
    <w:r>
      <w:rPr>
        <w:noProof/>
      </w:rPr>
      <w:pict w14:anchorId="7C767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953"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69C"/>
    <w:multiLevelType w:val="hybridMultilevel"/>
    <w:tmpl w:val="B9C2DF6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4A3BAF"/>
    <w:multiLevelType w:val="hybridMultilevel"/>
    <w:tmpl w:val="E8C8EDB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CE119ED"/>
    <w:multiLevelType w:val="multilevel"/>
    <w:tmpl w:val="C0D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73908"/>
    <w:multiLevelType w:val="multilevel"/>
    <w:tmpl w:val="4DB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84E09"/>
    <w:multiLevelType w:val="multilevel"/>
    <w:tmpl w:val="FE3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36E85"/>
    <w:multiLevelType w:val="multilevel"/>
    <w:tmpl w:val="47C4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72AF6"/>
    <w:multiLevelType w:val="hybridMultilevel"/>
    <w:tmpl w:val="2BEA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EB4F8D"/>
    <w:multiLevelType w:val="hybridMultilevel"/>
    <w:tmpl w:val="918042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E4C23A2"/>
    <w:multiLevelType w:val="multilevel"/>
    <w:tmpl w:val="9168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F2183D"/>
    <w:multiLevelType w:val="multilevel"/>
    <w:tmpl w:val="335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F61C8B"/>
    <w:multiLevelType w:val="multilevel"/>
    <w:tmpl w:val="5BB2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915DE2"/>
    <w:multiLevelType w:val="multilevel"/>
    <w:tmpl w:val="E49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FA4AC1"/>
    <w:multiLevelType w:val="hybridMultilevel"/>
    <w:tmpl w:val="152ED8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D3EEF"/>
    <w:multiLevelType w:val="hybridMultilevel"/>
    <w:tmpl w:val="4EE4F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11F3E83"/>
    <w:multiLevelType w:val="multilevel"/>
    <w:tmpl w:val="B4BA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D54C6A"/>
    <w:multiLevelType w:val="hybridMultilevel"/>
    <w:tmpl w:val="936C1D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A81296C"/>
    <w:multiLevelType w:val="hybridMultilevel"/>
    <w:tmpl w:val="B92AF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38417B"/>
    <w:multiLevelType w:val="hybridMultilevel"/>
    <w:tmpl w:val="5F1069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DF0276F"/>
    <w:multiLevelType w:val="multilevel"/>
    <w:tmpl w:val="295E6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15"/>
  </w:num>
  <w:num w:numId="4">
    <w:abstractNumId w:val="1"/>
  </w:num>
  <w:num w:numId="5">
    <w:abstractNumId w:val="12"/>
  </w:num>
  <w:num w:numId="6">
    <w:abstractNumId w:val="0"/>
  </w:num>
  <w:num w:numId="7">
    <w:abstractNumId w:val="6"/>
  </w:num>
  <w:num w:numId="8">
    <w:abstractNumId w:val="11"/>
  </w:num>
  <w:num w:numId="9">
    <w:abstractNumId w:val="5"/>
  </w:num>
  <w:num w:numId="10">
    <w:abstractNumId w:val="9"/>
  </w:num>
  <w:num w:numId="11">
    <w:abstractNumId w:val="2"/>
  </w:num>
  <w:num w:numId="12">
    <w:abstractNumId w:val="10"/>
  </w:num>
  <w:num w:numId="13">
    <w:abstractNumId w:val="8"/>
  </w:num>
  <w:num w:numId="14">
    <w:abstractNumId w:val="3"/>
  </w:num>
  <w:num w:numId="15">
    <w:abstractNumId w:val="4"/>
  </w:num>
  <w:num w:numId="16">
    <w:abstractNumId w:val="14"/>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18"/>
    <w:rsid w:val="00000F7A"/>
    <w:rsid w:val="0000237A"/>
    <w:rsid w:val="00002513"/>
    <w:rsid w:val="00004390"/>
    <w:rsid w:val="00006110"/>
    <w:rsid w:val="00006775"/>
    <w:rsid w:val="00012374"/>
    <w:rsid w:val="00014656"/>
    <w:rsid w:val="0001573C"/>
    <w:rsid w:val="00020F2F"/>
    <w:rsid w:val="00024537"/>
    <w:rsid w:val="00024699"/>
    <w:rsid w:val="00025D46"/>
    <w:rsid w:val="00026326"/>
    <w:rsid w:val="00026E5D"/>
    <w:rsid w:val="00033B6A"/>
    <w:rsid w:val="00036B96"/>
    <w:rsid w:val="00043664"/>
    <w:rsid w:val="00043758"/>
    <w:rsid w:val="00043F22"/>
    <w:rsid w:val="00044021"/>
    <w:rsid w:val="00045848"/>
    <w:rsid w:val="000522CC"/>
    <w:rsid w:val="000537AF"/>
    <w:rsid w:val="000545A0"/>
    <w:rsid w:val="00061B9B"/>
    <w:rsid w:val="000621B7"/>
    <w:rsid w:val="000630CA"/>
    <w:rsid w:val="00067362"/>
    <w:rsid w:val="00070326"/>
    <w:rsid w:val="000706B6"/>
    <w:rsid w:val="00071DFB"/>
    <w:rsid w:val="00071E02"/>
    <w:rsid w:val="00073B6F"/>
    <w:rsid w:val="00073FE6"/>
    <w:rsid w:val="00075046"/>
    <w:rsid w:val="00075700"/>
    <w:rsid w:val="000765D6"/>
    <w:rsid w:val="0007708E"/>
    <w:rsid w:val="00080862"/>
    <w:rsid w:val="00080ED0"/>
    <w:rsid w:val="00081437"/>
    <w:rsid w:val="00083A3B"/>
    <w:rsid w:val="00083C0B"/>
    <w:rsid w:val="00083EF4"/>
    <w:rsid w:val="000864FE"/>
    <w:rsid w:val="00086CB4"/>
    <w:rsid w:val="00090752"/>
    <w:rsid w:val="00090B05"/>
    <w:rsid w:val="000A1D61"/>
    <w:rsid w:val="000A303A"/>
    <w:rsid w:val="000A5D55"/>
    <w:rsid w:val="000A76D1"/>
    <w:rsid w:val="000A7AFB"/>
    <w:rsid w:val="000B0A02"/>
    <w:rsid w:val="000B1157"/>
    <w:rsid w:val="000B3FDE"/>
    <w:rsid w:val="000B5059"/>
    <w:rsid w:val="000B5267"/>
    <w:rsid w:val="000B6DEB"/>
    <w:rsid w:val="000C02E1"/>
    <w:rsid w:val="000C1A1D"/>
    <w:rsid w:val="000C7455"/>
    <w:rsid w:val="000D0E86"/>
    <w:rsid w:val="000D336E"/>
    <w:rsid w:val="000D3838"/>
    <w:rsid w:val="000D5C52"/>
    <w:rsid w:val="000D77EE"/>
    <w:rsid w:val="000E1E9B"/>
    <w:rsid w:val="000E4F4B"/>
    <w:rsid w:val="000E55C8"/>
    <w:rsid w:val="000E5D37"/>
    <w:rsid w:val="000E6FA5"/>
    <w:rsid w:val="000F2354"/>
    <w:rsid w:val="000F6426"/>
    <w:rsid w:val="0010034C"/>
    <w:rsid w:val="00103274"/>
    <w:rsid w:val="00105BFB"/>
    <w:rsid w:val="00106982"/>
    <w:rsid w:val="001073AB"/>
    <w:rsid w:val="00111637"/>
    <w:rsid w:val="001136BA"/>
    <w:rsid w:val="001149BC"/>
    <w:rsid w:val="00116BE5"/>
    <w:rsid w:val="00116E3C"/>
    <w:rsid w:val="001214B5"/>
    <w:rsid w:val="00122584"/>
    <w:rsid w:val="001247F5"/>
    <w:rsid w:val="00124A3B"/>
    <w:rsid w:val="001301DD"/>
    <w:rsid w:val="001306B8"/>
    <w:rsid w:val="0013074B"/>
    <w:rsid w:val="0013605A"/>
    <w:rsid w:val="00140D1F"/>
    <w:rsid w:val="00145317"/>
    <w:rsid w:val="0014532C"/>
    <w:rsid w:val="00145568"/>
    <w:rsid w:val="00146C5A"/>
    <w:rsid w:val="00146D2B"/>
    <w:rsid w:val="00147191"/>
    <w:rsid w:val="001479E4"/>
    <w:rsid w:val="00152A0D"/>
    <w:rsid w:val="001531A5"/>
    <w:rsid w:val="00153C26"/>
    <w:rsid w:val="00160DCF"/>
    <w:rsid w:val="00170F28"/>
    <w:rsid w:val="00172028"/>
    <w:rsid w:val="0017290A"/>
    <w:rsid w:val="0017590F"/>
    <w:rsid w:val="00177ACF"/>
    <w:rsid w:val="00181B6F"/>
    <w:rsid w:val="001820B8"/>
    <w:rsid w:val="00182778"/>
    <w:rsid w:val="001830B3"/>
    <w:rsid w:val="00184679"/>
    <w:rsid w:val="00184F25"/>
    <w:rsid w:val="001914A1"/>
    <w:rsid w:val="00193223"/>
    <w:rsid w:val="00193FF7"/>
    <w:rsid w:val="001960A1"/>
    <w:rsid w:val="00196892"/>
    <w:rsid w:val="001A1F22"/>
    <w:rsid w:val="001A3C63"/>
    <w:rsid w:val="001A46FB"/>
    <w:rsid w:val="001A7604"/>
    <w:rsid w:val="001B1DDE"/>
    <w:rsid w:val="001B540B"/>
    <w:rsid w:val="001C1602"/>
    <w:rsid w:val="001C227D"/>
    <w:rsid w:val="001C2F8E"/>
    <w:rsid w:val="001C3FEB"/>
    <w:rsid w:val="001C5041"/>
    <w:rsid w:val="001C780D"/>
    <w:rsid w:val="001D0D21"/>
    <w:rsid w:val="001D0E2C"/>
    <w:rsid w:val="001D0FDE"/>
    <w:rsid w:val="001D175D"/>
    <w:rsid w:val="001D4F2C"/>
    <w:rsid w:val="001D55DE"/>
    <w:rsid w:val="001D62D6"/>
    <w:rsid w:val="001D6F0B"/>
    <w:rsid w:val="001D7206"/>
    <w:rsid w:val="001D7E5E"/>
    <w:rsid w:val="001D7F13"/>
    <w:rsid w:val="001E14B3"/>
    <w:rsid w:val="001E75D8"/>
    <w:rsid w:val="001F040B"/>
    <w:rsid w:val="001F0D5D"/>
    <w:rsid w:val="001F179B"/>
    <w:rsid w:val="001F1EBC"/>
    <w:rsid w:val="001F2B2B"/>
    <w:rsid w:val="001F4541"/>
    <w:rsid w:val="001F45EA"/>
    <w:rsid w:val="001F519C"/>
    <w:rsid w:val="001F60B8"/>
    <w:rsid w:val="001F6EBC"/>
    <w:rsid w:val="001F7622"/>
    <w:rsid w:val="002022B2"/>
    <w:rsid w:val="00202C45"/>
    <w:rsid w:val="00204A53"/>
    <w:rsid w:val="0020538D"/>
    <w:rsid w:val="00212D0A"/>
    <w:rsid w:val="00214484"/>
    <w:rsid w:val="00215FCD"/>
    <w:rsid w:val="00216F1A"/>
    <w:rsid w:val="0021749D"/>
    <w:rsid w:val="00226F51"/>
    <w:rsid w:val="00230E29"/>
    <w:rsid w:val="0023273D"/>
    <w:rsid w:val="00234171"/>
    <w:rsid w:val="002344F1"/>
    <w:rsid w:val="002363A5"/>
    <w:rsid w:val="002379CE"/>
    <w:rsid w:val="00245EE8"/>
    <w:rsid w:val="002463D1"/>
    <w:rsid w:val="00250C10"/>
    <w:rsid w:val="002517BC"/>
    <w:rsid w:val="00256094"/>
    <w:rsid w:val="00260356"/>
    <w:rsid w:val="00260D19"/>
    <w:rsid w:val="00261F1C"/>
    <w:rsid w:val="00263C98"/>
    <w:rsid w:val="00264AFC"/>
    <w:rsid w:val="00264C91"/>
    <w:rsid w:val="00264D82"/>
    <w:rsid w:val="002654F7"/>
    <w:rsid w:val="00267A70"/>
    <w:rsid w:val="00272C54"/>
    <w:rsid w:val="00273B37"/>
    <w:rsid w:val="00274B74"/>
    <w:rsid w:val="00275A7F"/>
    <w:rsid w:val="00280AA2"/>
    <w:rsid w:val="002813A2"/>
    <w:rsid w:val="00282C95"/>
    <w:rsid w:val="002862B4"/>
    <w:rsid w:val="0029657E"/>
    <w:rsid w:val="00297909"/>
    <w:rsid w:val="002A077E"/>
    <w:rsid w:val="002A6808"/>
    <w:rsid w:val="002B000C"/>
    <w:rsid w:val="002B09DA"/>
    <w:rsid w:val="002B1C2D"/>
    <w:rsid w:val="002B1DFC"/>
    <w:rsid w:val="002B52BD"/>
    <w:rsid w:val="002B779C"/>
    <w:rsid w:val="002C04CF"/>
    <w:rsid w:val="002C2695"/>
    <w:rsid w:val="002C35B6"/>
    <w:rsid w:val="002D19C5"/>
    <w:rsid w:val="002D19E4"/>
    <w:rsid w:val="002D226A"/>
    <w:rsid w:val="002D3EB2"/>
    <w:rsid w:val="002D648A"/>
    <w:rsid w:val="002D6908"/>
    <w:rsid w:val="002E01EC"/>
    <w:rsid w:val="002E2313"/>
    <w:rsid w:val="002E29A5"/>
    <w:rsid w:val="002E2CD7"/>
    <w:rsid w:val="002F206E"/>
    <w:rsid w:val="002F2B3A"/>
    <w:rsid w:val="002F32EE"/>
    <w:rsid w:val="002F44B7"/>
    <w:rsid w:val="002F5979"/>
    <w:rsid w:val="002F5DB0"/>
    <w:rsid w:val="002F6B0D"/>
    <w:rsid w:val="003003AC"/>
    <w:rsid w:val="00302B0A"/>
    <w:rsid w:val="00302B31"/>
    <w:rsid w:val="00303E0E"/>
    <w:rsid w:val="00314016"/>
    <w:rsid w:val="0031401D"/>
    <w:rsid w:val="003200D9"/>
    <w:rsid w:val="00321057"/>
    <w:rsid w:val="00321F4F"/>
    <w:rsid w:val="00323CFE"/>
    <w:rsid w:val="00325A3A"/>
    <w:rsid w:val="00330CA4"/>
    <w:rsid w:val="00337B40"/>
    <w:rsid w:val="00341C64"/>
    <w:rsid w:val="003448BB"/>
    <w:rsid w:val="003448C5"/>
    <w:rsid w:val="0034519B"/>
    <w:rsid w:val="00345B93"/>
    <w:rsid w:val="00346726"/>
    <w:rsid w:val="0034687D"/>
    <w:rsid w:val="0035076D"/>
    <w:rsid w:val="00353D1E"/>
    <w:rsid w:val="00355BB7"/>
    <w:rsid w:val="00364EF5"/>
    <w:rsid w:val="003669F5"/>
    <w:rsid w:val="00373A51"/>
    <w:rsid w:val="00373D17"/>
    <w:rsid w:val="003755FC"/>
    <w:rsid w:val="00382D1D"/>
    <w:rsid w:val="0038340D"/>
    <w:rsid w:val="0038366D"/>
    <w:rsid w:val="00383FAC"/>
    <w:rsid w:val="003858CE"/>
    <w:rsid w:val="00390300"/>
    <w:rsid w:val="0039198B"/>
    <w:rsid w:val="00392518"/>
    <w:rsid w:val="0039285F"/>
    <w:rsid w:val="003979A9"/>
    <w:rsid w:val="003A41C8"/>
    <w:rsid w:val="003A43AE"/>
    <w:rsid w:val="003A6882"/>
    <w:rsid w:val="003A6AA1"/>
    <w:rsid w:val="003B0038"/>
    <w:rsid w:val="003B2161"/>
    <w:rsid w:val="003B4A7F"/>
    <w:rsid w:val="003B7714"/>
    <w:rsid w:val="003C1078"/>
    <w:rsid w:val="003C30EB"/>
    <w:rsid w:val="003C5D35"/>
    <w:rsid w:val="003C6460"/>
    <w:rsid w:val="003C7387"/>
    <w:rsid w:val="003D5AD7"/>
    <w:rsid w:val="003E62CD"/>
    <w:rsid w:val="00406618"/>
    <w:rsid w:val="004101A3"/>
    <w:rsid w:val="00412693"/>
    <w:rsid w:val="004128C3"/>
    <w:rsid w:val="00414F43"/>
    <w:rsid w:val="0041559C"/>
    <w:rsid w:val="00417576"/>
    <w:rsid w:val="00417790"/>
    <w:rsid w:val="004209CE"/>
    <w:rsid w:val="0042549D"/>
    <w:rsid w:val="00425B5F"/>
    <w:rsid w:val="004262AF"/>
    <w:rsid w:val="00427837"/>
    <w:rsid w:val="00432E73"/>
    <w:rsid w:val="00437F0C"/>
    <w:rsid w:val="00443EB8"/>
    <w:rsid w:val="00445AB5"/>
    <w:rsid w:val="004508D2"/>
    <w:rsid w:val="00451D9E"/>
    <w:rsid w:val="00456E90"/>
    <w:rsid w:val="00462CE8"/>
    <w:rsid w:val="004658E6"/>
    <w:rsid w:val="004659F6"/>
    <w:rsid w:val="00467C5F"/>
    <w:rsid w:val="00470180"/>
    <w:rsid w:val="00473E97"/>
    <w:rsid w:val="004778BB"/>
    <w:rsid w:val="00482944"/>
    <w:rsid w:val="004842B8"/>
    <w:rsid w:val="00491195"/>
    <w:rsid w:val="004961AD"/>
    <w:rsid w:val="004A0001"/>
    <w:rsid w:val="004A070D"/>
    <w:rsid w:val="004A120A"/>
    <w:rsid w:val="004A142D"/>
    <w:rsid w:val="004A42B8"/>
    <w:rsid w:val="004A4E57"/>
    <w:rsid w:val="004A625C"/>
    <w:rsid w:val="004B3934"/>
    <w:rsid w:val="004B445A"/>
    <w:rsid w:val="004B6CE1"/>
    <w:rsid w:val="004B7B75"/>
    <w:rsid w:val="004C4CD5"/>
    <w:rsid w:val="004C5F5E"/>
    <w:rsid w:val="004D034E"/>
    <w:rsid w:val="004D0D8A"/>
    <w:rsid w:val="004D13A0"/>
    <w:rsid w:val="004D28F6"/>
    <w:rsid w:val="004D77CF"/>
    <w:rsid w:val="004E4FFB"/>
    <w:rsid w:val="004E71C6"/>
    <w:rsid w:val="004F11B9"/>
    <w:rsid w:val="004F12C1"/>
    <w:rsid w:val="004F6132"/>
    <w:rsid w:val="004F6209"/>
    <w:rsid w:val="005021DC"/>
    <w:rsid w:val="00502D50"/>
    <w:rsid w:val="005047FB"/>
    <w:rsid w:val="005053C7"/>
    <w:rsid w:val="00505950"/>
    <w:rsid w:val="005111A9"/>
    <w:rsid w:val="005111CB"/>
    <w:rsid w:val="005115F2"/>
    <w:rsid w:val="0051283C"/>
    <w:rsid w:val="005130BF"/>
    <w:rsid w:val="00514F4C"/>
    <w:rsid w:val="00516822"/>
    <w:rsid w:val="005200A9"/>
    <w:rsid w:val="00521C60"/>
    <w:rsid w:val="00522057"/>
    <w:rsid w:val="00524727"/>
    <w:rsid w:val="00524A3A"/>
    <w:rsid w:val="00531D83"/>
    <w:rsid w:val="0053363A"/>
    <w:rsid w:val="005353ED"/>
    <w:rsid w:val="00536007"/>
    <w:rsid w:val="0054093C"/>
    <w:rsid w:val="005455BF"/>
    <w:rsid w:val="005458CE"/>
    <w:rsid w:val="00545CC3"/>
    <w:rsid w:val="0055178B"/>
    <w:rsid w:val="005533A2"/>
    <w:rsid w:val="00553EA0"/>
    <w:rsid w:val="00555701"/>
    <w:rsid w:val="00556580"/>
    <w:rsid w:val="00557D57"/>
    <w:rsid w:val="005615ED"/>
    <w:rsid w:val="0056314A"/>
    <w:rsid w:val="0056365A"/>
    <w:rsid w:val="00563E53"/>
    <w:rsid w:val="005675B4"/>
    <w:rsid w:val="00571206"/>
    <w:rsid w:val="00571C71"/>
    <w:rsid w:val="00571F6C"/>
    <w:rsid w:val="0057233D"/>
    <w:rsid w:val="0057335C"/>
    <w:rsid w:val="00575150"/>
    <w:rsid w:val="0057669A"/>
    <w:rsid w:val="00576ACF"/>
    <w:rsid w:val="005830DD"/>
    <w:rsid w:val="0058456A"/>
    <w:rsid w:val="005859B1"/>
    <w:rsid w:val="005953C6"/>
    <w:rsid w:val="005955F4"/>
    <w:rsid w:val="005969DA"/>
    <w:rsid w:val="00596F10"/>
    <w:rsid w:val="00597D5E"/>
    <w:rsid w:val="005A184F"/>
    <w:rsid w:val="005A525F"/>
    <w:rsid w:val="005A67AE"/>
    <w:rsid w:val="005A6CFD"/>
    <w:rsid w:val="005A6DCF"/>
    <w:rsid w:val="005A6DE4"/>
    <w:rsid w:val="005A781C"/>
    <w:rsid w:val="005B18CF"/>
    <w:rsid w:val="005B2545"/>
    <w:rsid w:val="005B2B63"/>
    <w:rsid w:val="005C067B"/>
    <w:rsid w:val="005C2800"/>
    <w:rsid w:val="005C58D5"/>
    <w:rsid w:val="005C5EF7"/>
    <w:rsid w:val="005C67E3"/>
    <w:rsid w:val="005D0A69"/>
    <w:rsid w:val="005D304F"/>
    <w:rsid w:val="005D3BD5"/>
    <w:rsid w:val="005D5D93"/>
    <w:rsid w:val="005D62AE"/>
    <w:rsid w:val="005E399A"/>
    <w:rsid w:val="005F0F35"/>
    <w:rsid w:val="005F3F38"/>
    <w:rsid w:val="005F51FC"/>
    <w:rsid w:val="005F6A41"/>
    <w:rsid w:val="00600737"/>
    <w:rsid w:val="00602A75"/>
    <w:rsid w:val="00607965"/>
    <w:rsid w:val="00607EF6"/>
    <w:rsid w:val="00611741"/>
    <w:rsid w:val="00611FBD"/>
    <w:rsid w:val="006121B5"/>
    <w:rsid w:val="00613708"/>
    <w:rsid w:val="00616231"/>
    <w:rsid w:val="00616AF7"/>
    <w:rsid w:val="006221E5"/>
    <w:rsid w:val="00624D8E"/>
    <w:rsid w:val="00624DED"/>
    <w:rsid w:val="00631CB8"/>
    <w:rsid w:val="00640D9B"/>
    <w:rsid w:val="00641D36"/>
    <w:rsid w:val="006510D5"/>
    <w:rsid w:val="00651244"/>
    <w:rsid w:val="00651A0F"/>
    <w:rsid w:val="00657DD6"/>
    <w:rsid w:val="00661FF7"/>
    <w:rsid w:val="00665363"/>
    <w:rsid w:val="00666C5A"/>
    <w:rsid w:val="00671565"/>
    <w:rsid w:val="00672923"/>
    <w:rsid w:val="00673AD7"/>
    <w:rsid w:val="00675C19"/>
    <w:rsid w:val="006760AD"/>
    <w:rsid w:val="00676B70"/>
    <w:rsid w:val="006821F3"/>
    <w:rsid w:val="00682A0E"/>
    <w:rsid w:val="0068448E"/>
    <w:rsid w:val="006867A9"/>
    <w:rsid w:val="00692141"/>
    <w:rsid w:val="006921B6"/>
    <w:rsid w:val="00694309"/>
    <w:rsid w:val="0069662D"/>
    <w:rsid w:val="006A0D14"/>
    <w:rsid w:val="006A1126"/>
    <w:rsid w:val="006A2340"/>
    <w:rsid w:val="006A3005"/>
    <w:rsid w:val="006A73B0"/>
    <w:rsid w:val="006B0F1C"/>
    <w:rsid w:val="006B411A"/>
    <w:rsid w:val="006B6CEE"/>
    <w:rsid w:val="006C13E8"/>
    <w:rsid w:val="006C2498"/>
    <w:rsid w:val="006D0A08"/>
    <w:rsid w:val="006D27BB"/>
    <w:rsid w:val="006D30BD"/>
    <w:rsid w:val="006D6836"/>
    <w:rsid w:val="006D6E6A"/>
    <w:rsid w:val="006E3C9C"/>
    <w:rsid w:val="006E50C0"/>
    <w:rsid w:val="006E5B35"/>
    <w:rsid w:val="006E6819"/>
    <w:rsid w:val="006F0A29"/>
    <w:rsid w:val="006F22C1"/>
    <w:rsid w:val="006F29D0"/>
    <w:rsid w:val="006F2B2B"/>
    <w:rsid w:val="006F47FD"/>
    <w:rsid w:val="006F4A6B"/>
    <w:rsid w:val="006F760A"/>
    <w:rsid w:val="006F7C7A"/>
    <w:rsid w:val="00703BA9"/>
    <w:rsid w:val="00706098"/>
    <w:rsid w:val="00706D5F"/>
    <w:rsid w:val="0072010E"/>
    <w:rsid w:val="00722B4E"/>
    <w:rsid w:val="00722B86"/>
    <w:rsid w:val="00725687"/>
    <w:rsid w:val="00726729"/>
    <w:rsid w:val="00727426"/>
    <w:rsid w:val="0073257D"/>
    <w:rsid w:val="007338A2"/>
    <w:rsid w:val="00741F7D"/>
    <w:rsid w:val="00742146"/>
    <w:rsid w:val="00746DA0"/>
    <w:rsid w:val="00751A2D"/>
    <w:rsid w:val="0075379C"/>
    <w:rsid w:val="0075759A"/>
    <w:rsid w:val="00757BB7"/>
    <w:rsid w:val="00760AAE"/>
    <w:rsid w:val="007617BC"/>
    <w:rsid w:val="00762894"/>
    <w:rsid w:val="00763107"/>
    <w:rsid w:val="00764D67"/>
    <w:rsid w:val="00764E08"/>
    <w:rsid w:val="00765274"/>
    <w:rsid w:val="00765351"/>
    <w:rsid w:val="0076594F"/>
    <w:rsid w:val="0077529E"/>
    <w:rsid w:val="00775C2B"/>
    <w:rsid w:val="007762CD"/>
    <w:rsid w:val="00781653"/>
    <w:rsid w:val="007816D2"/>
    <w:rsid w:val="00781F5D"/>
    <w:rsid w:val="0078444C"/>
    <w:rsid w:val="00786696"/>
    <w:rsid w:val="0079099A"/>
    <w:rsid w:val="00791978"/>
    <w:rsid w:val="00791CDE"/>
    <w:rsid w:val="00792795"/>
    <w:rsid w:val="00793AAD"/>
    <w:rsid w:val="00795EB0"/>
    <w:rsid w:val="007A06FA"/>
    <w:rsid w:val="007A305A"/>
    <w:rsid w:val="007A61C4"/>
    <w:rsid w:val="007A7477"/>
    <w:rsid w:val="007B0259"/>
    <w:rsid w:val="007B03B9"/>
    <w:rsid w:val="007B2442"/>
    <w:rsid w:val="007B2529"/>
    <w:rsid w:val="007B2BBB"/>
    <w:rsid w:val="007B3334"/>
    <w:rsid w:val="007B6337"/>
    <w:rsid w:val="007C02DC"/>
    <w:rsid w:val="007C1104"/>
    <w:rsid w:val="007C1F60"/>
    <w:rsid w:val="007C57AB"/>
    <w:rsid w:val="007C6CD8"/>
    <w:rsid w:val="007D2980"/>
    <w:rsid w:val="007D39FE"/>
    <w:rsid w:val="007D4F59"/>
    <w:rsid w:val="007E3668"/>
    <w:rsid w:val="007E53A0"/>
    <w:rsid w:val="007F2996"/>
    <w:rsid w:val="007F76D2"/>
    <w:rsid w:val="007F792B"/>
    <w:rsid w:val="0080185A"/>
    <w:rsid w:val="00810EE4"/>
    <w:rsid w:val="0081106A"/>
    <w:rsid w:val="00814123"/>
    <w:rsid w:val="00816AE4"/>
    <w:rsid w:val="0082041E"/>
    <w:rsid w:val="00825124"/>
    <w:rsid w:val="008259DA"/>
    <w:rsid w:val="008326FB"/>
    <w:rsid w:val="00832C69"/>
    <w:rsid w:val="0083350A"/>
    <w:rsid w:val="008335F5"/>
    <w:rsid w:val="00834E4C"/>
    <w:rsid w:val="00835C74"/>
    <w:rsid w:val="00836A79"/>
    <w:rsid w:val="00837D50"/>
    <w:rsid w:val="00840EE4"/>
    <w:rsid w:val="00845C32"/>
    <w:rsid w:val="008466FA"/>
    <w:rsid w:val="008525DE"/>
    <w:rsid w:val="0085264A"/>
    <w:rsid w:val="008533FA"/>
    <w:rsid w:val="008541D9"/>
    <w:rsid w:val="008545C6"/>
    <w:rsid w:val="00863379"/>
    <w:rsid w:val="0086615C"/>
    <w:rsid w:val="008679AC"/>
    <w:rsid w:val="00870FF9"/>
    <w:rsid w:val="00871494"/>
    <w:rsid w:val="00871CF1"/>
    <w:rsid w:val="008722FC"/>
    <w:rsid w:val="0087265F"/>
    <w:rsid w:val="00872BBB"/>
    <w:rsid w:val="008743E9"/>
    <w:rsid w:val="00883135"/>
    <w:rsid w:val="00884FCD"/>
    <w:rsid w:val="00886A3F"/>
    <w:rsid w:val="00892E83"/>
    <w:rsid w:val="00894C0A"/>
    <w:rsid w:val="008956DE"/>
    <w:rsid w:val="00896179"/>
    <w:rsid w:val="008974F3"/>
    <w:rsid w:val="008A2164"/>
    <w:rsid w:val="008A394A"/>
    <w:rsid w:val="008B1D6C"/>
    <w:rsid w:val="008B4D84"/>
    <w:rsid w:val="008B554A"/>
    <w:rsid w:val="008B5D7D"/>
    <w:rsid w:val="008B7774"/>
    <w:rsid w:val="008C0848"/>
    <w:rsid w:val="008C369A"/>
    <w:rsid w:val="008C662D"/>
    <w:rsid w:val="008C705F"/>
    <w:rsid w:val="008D246E"/>
    <w:rsid w:val="008D6CB0"/>
    <w:rsid w:val="008E21C7"/>
    <w:rsid w:val="008E4113"/>
    <w:rsid w:val="008E69E2"/>
    <w:rsid w:val="008F0728"/>
    <w:rsid w:val="008F2619"/>
    <w:rsid w:val="008F3EE9"/>
    <w:rsid w:val="008F401E"/>
    <w:rsid w:val="008F7213"/>
    <w:rsid w:val="00905F67"/>
    <w:rsid w:val="00910FFC"/>
    <w:rsid w:val="00911CB0"/>
    <w:rsid w:val="0091269B"/>
    <w:rsid w:val="0091450C"/>
    <w:rsid w:val="00916A00"/>
    <w:rsid w:val="00916FF0"/>
    <w:rsid w:val="00917B4E"/>
    <w:rsid w:val="00922906"/>
    <w:rsid w:val="00932239"/>
    <w:rsid w:val="0093294A"/>
    <w:rsid w:val="009369DE"/>
    <w:rsid w:val="00941D00"/>
    <w:rsid w:val="009462E6"/>
    <w:rsid w:val="00951E20"/>
    <w:rsid w:val="00952D5A"/>
    <w:rsid w:val="009531A4"/>
    <w:rsid w:val="00956D10"/>
    <w:rsid w:val="00960984"/>
    <w:rsid w:val="009609B3"/>
    <w:rsid w:val="00961001"/>
    <w:rsid w:val="00961E18"/>
    <w:rsid w:val="00962F18"/>
    <w:rsid w:val="009731BA"/>
    <w:rsid w:val="00973A29"/>
    <w:rsid w:val="00976F21"/>
    <w:rsid w:val="00976FC7"/>
    <w:rsid w:val="00981577"/>
    <w:rsid w:val="0098437E"/>
    <w:rsid w:val="009919CC"/>
    <w:rsid w:val="00991B42"/>
    <w:rsid w:val="00991EF4"/>
    <w:rsid w:val="00992146"/>
    <w:rsid w:val="00992D2C"/>
    <w:rsid w:val="009934EB"/>
    <w:rsid w:val="009936AC"/>
    <w:rsid w:val="00994108"/>
    <w:rsid w:val="0099441A"/>
    <w:rsid w:val="009959BF"/>
    <w:rsid w:val="009960B2"/>
    <w:rsid w:val="009A27A2"/>
    <w:rsid w:val="009A36FF"/>
    <w:rsid w:val="009A38A7"/>
    <w:rsid w:val="009A454A"/>
    <w:rsid w:val="009A48EB"/>
    <w:rsid w:val="009A7929"/>
    <w:rsid w:val="009A793F"/>
    <w:rsid w:val="009B03C7"/>
    <w:rsid w:val="009B0824"/>
    <w:rsid w:val="009B0F94"/>
    <w:rsid w:val="009B1211"/>
    <w:rsid w:val="009B137B"/>
    <w:rsid w:val="009B1CA3"/>
    <w:rsid w:val="009B3506"/>
    <w:rsid w:val="009B35C5"/>
    <w:rsid w:val="009B5676"/>
    <w:rsid w:val="009C26AE"/>
    <w:rsid w:val="009C414B"/>
    <w:rsid w:val="009C6723"/>
    <w:rsid w:val="009D28AE"/>
    <w:rsid w:val="009D504E"/>
    <w:rsid w:val="009E3997"/>
    <w:rsid w:val="009E3C30"/>
    <w:rsid w:val="009E4A1C"/>
    <w:rsid w:val="009F0AB8"/>
    <w:rsid w:val="009F199C"/>
    <w:rsid w:val="009F5109"/>
    <w:rsid w:val="009F58B2"/>
    <w:rsid w:val="009F7A3C"/>
    <w:rsid w:val="00A00923"/>
    <w:rsid w:val="00A01512"/>
    <w:rsid w:val="00A06CDA"/>
    <w:rsid w:val="00A07298"/>
    <w:rsid w:val="00A0768F"/>
    <w:rsid w:val="00A07FBE"/>
    <w:rsid w:val="00A1119F"/>
    <w:rsid w:val="00A12A4B"/>
    <w:rsid w:val="00A12F29"/>
    <w:rsid w:val="00A13B8C"/>
    <w:rsid w:val="00A17978"/>
    <w:rsid w:val="00A17B0F"/>
    <w:rsid w:val="00A23179"/>
    <w:rsid w:val="00A24686"/>
    <w:rsid w:val="00A3387E"/>
    <w:rsid w:val="00A36764"/>
    <w:rsid w:val="00A44097"/>
    <w:rsid w:val="00A441F4"/>
    <w:rsid w:val="00A47A53"/>
    <w:rsid w:val="00A54592"/>
    <w:rsid w:val="00A55E75"/>
    <w:rsid w:val="00A5664B"/>
    <w:rsid w:val="00A6134C"/>
    <w:rsid w:val="00A62B50"/>
    <w:rsid w:val="00A638AD"/>
    <w:rsid w:val="00A63D97"/>
    <w:rsid w:val="00A64FE0"/>
    <w:rsid w:val="00A65B0F"/>
    <w:rsid w:val="00A70519"/>
    <w:rsid w:val="00A71284"/>
    <w:rsid w:val="00A71F22"/>
    <w:rsid w:val="00A72952"/>
    <w:rsid w:val="00A74020"/>
    <w:rsid w:val="00A74203"/>
    <w:rsid w:val="00A74C19"/>
    <w:rsid w:val="00A75175"/>
    <w:rsid w:val="00A76EB7"/>
    <w:rsid w:val="00A80A9D"/>
    <w:rsid w:val="00A8195B"/>
    <w:rsid w:val="00A81B4B"/>
    <w:rsid w:val="00A83C6A"/>
    <w:rsid w:val="00A845F8"/>
    <w:rsid w:val="00A87386"/>
    <w:rsid w:val="00A875CD"/>
    <w:rsid w:val="00A917C0"/>
    <w:rsid w:val="00A92C4E"/>
    <w:rsid w:val="00A932F7"/>
    <w:rsid w:val="00A9469C"/>
    <w:rsid w:val="00A94F3D"/>
    <w:rsid w:val="00AA17DB"/>
    <w:rsid w:val="00AA3463"/>
    <w:rsid w:val="00AB1B21"/>
    <w:rsid w:val="00AB1B6D"/>
    <w:rsid w:val="00AB2412"/>
    <w:rsid w:val="00AB2432"/>
    <w:rsid w:val="00AB3F07"/>
    <w:rsid w:val="00AB73A4"/>
    <w:rsid w:val="00AC099D"/>
    <w:rsid w:val="00AC3180"/>
    <w:rsid w:val="00AC78F5"/>
    <w:rsid w:val="00AC7F93"/>
    <w:rsid w:val="00AD023A"/>
    <w:rsid w:val="00AD16CE"/>
    <w:rsid w:val="00AD2AE9"/>
    <w:rsid w:val="00AD2CDA"/>
    <w:rsid w:val="00AD68BD"/>
    <w:rsid w:val="00AD7DC1"/>
    <w:rsid w:val="00AE7B24"/>
    <w:rsid w:val="00AF482E"/>
    <w:rsid w:val="00AF743E"/>
    <w:rsid w:val="00AF795B"/>
    <w:rsid w:val="00B01407"/>
    <w:rsid w:val="00B026A7"/>
    <w:rsid w:val="00B059ED"/>
    <w:rsid w:val="00B06575"/>
    <w:rsid w:val="00B07FC7"/>
    <w:rsid w:val="00B12531"/>
    <w:rsid w:val="00B14982"/>
    <w:rsid w:val="00B15435"/>
    <w:rsid w:val="00B16676"/>
    <w:rsid w:val="00B2028E"/>
    <w:rsid w:val="00B21514"/>
    <w:rsid w:val="00B23A5C"/>
    <w:rsid w:val="00B24FFC"/>
    <w:rsid w:val="00B26DF9"/>
    <w:rsid w:val="00B274F3"/>
    <w:rsid w:val="00B30770"/>
    <w:rsid w:val="00B31F29"/>
    <w:rsid w:val="00B323FE"/>
    <w:rsid w:val="00B33775"/>
    <w:rsid w:val="00B3659D"/>
    <w:rsid w:val="00B36B05"/>
    <w:rsid w:val="00B37711"/>
    <w:rsid w:val="00B43974"/>
    <w:rsid w:val="00B43B96"/>
    <w:rsid w:val="00B44749"/>
    <w:rsid w:val="00B50DB3"/>
    <w:rsid w:val="00B50E5D"/>
    <w:rsid w:val="00B534FB"/>
    <w:rsid w:val="00B5654C"/>
    <w:rsid w:val="00B6022F"/>
    <w:rsid w:val="00B60E05"/>
    <w:rsid w:val="00B62717"/>
    <w:rsid w:val="00B738C7"/>
    <w:rsid w:val="00B74E6A"/>
    <w:rsid w:val="00B75CD0"/>
    <w:rsid w:val="00B806A7"/>
    <w:rsid w:val="00B811D0"/>
    <w:rsid w:val="00B83535"/>
    <w:rsid w:val="00B83660"/>
    <w:rsid w:val="00B83C03"/>
    <w:rsid w:val="00B8601F"/>
    <w:rsid w:val="00B9306F"/>
    <w:rsid w:val="00B94E71"/>
    <w:rsid w:val="00B94EE8"/>
    <w:rsid w:val="00B958C4"/>
    <w:rsid w:val="00B975F9"/>
    <w:rsid w:val="00BA1E7E"/>
    <w:rsid w:val="00BA5DE6"/>
    <w:rsid w:val="00BA5FE5"/>
    <w:rsid w:val="00BA6742"/>
    <w:rsid w:val="00BA683D"/>
    <w:rsid w:val="00BB2A9B"/>
    <w:rsid w:val="00BB326A"/>
    <w:rsid w:val="00BB3616"/>
    <w:rsid w:val="00BB4689"/>
    <w:rsid w:val="00BB527A"/>
    <w:rsid w:val="00BB65EE"/>
    <w:rsid w:val="00BB6928"/>
    <w:rsid w:val="00BB7E12"/>
    <w:rsid w:val="00BC45E5"/>
    <w:rsid w:val="00BD13C1"/>
    <w:rsid w:val="00BD4A6C"/>
    <w:rsid w:val="00BD78F4"/>
    <w:rsid w:val="00BD7ECE"/>
    <w:rsid w:val="00BE040F"/>
    <w:rsid w:val="00BE057C"/>
    <w:rsid w:val="00BE23B2"/>
    <w:rsid w:val="00BE3259"/>
    <w:rsid w:val="00BE6409"/>
    <w:rsid w:val="00BE65D8"/>
    <w:rsid w:val="00BE67C4"/>
    <w:rsid w:val="00BE6E4D"/>
    <w:rsid w:val="00BF0E2A"/>
    <w:rsid w:val="00BF1CDA"/>
    <w:rsid w:val="00BF25BE"/>
    <w:rsid w:val="00BF3BAE"/>
    <w:rsid w:val="00BF6BC1"/>
    <w:rsid w:val="00BF7E9A"/>
    <w:rsid w:val="00C007B4"/>
    <w:rsid w:val="00C00E93"/>
    <w:rsid w:val="00C0277F"/>
    <w:rsid w:val="00C02DFC"/>
    <w:rsid w:val="00C04BCB"/>
    <w:rsid w:val="00C0660E"/>
    <w:rsid w:val="00C07A98"/>
    <w:rsid w:val="00C109AA"/>
    <w:rsid w:val="00C208D3"/>
    <w:rsid w:val="00C21A2F"/>
    <w:rsid w:val="00C236F1"/>
    <w:rsid w:val="00C23746"/>
    <w:rsid w:val="00C240DD"/>
    <w:rsid w:val="00C24BB5"/>
    <w:rsid w:val="00C279AB"/>
    <w:rsid w:val="00C31361"/>
    <w:rsid w:val="00C33DDE"/>
    <w:rsid w:val="00C3451A"/>
    <w:rsid w:val="00C352DE"/>
    <w:rsid w:val="00C35CBA"/>
    <w:rsid w:val="00C42810"/>
    <w:rsid w:val="00C42D51"/>
    <w:rsid w:val="00C43C8A"/>
    <w:rsid w:val="00C45CD6"/>
    <w:rsid w:val="00C46180"/>
    <w:rsid w:val="00C504E3"/>
    <w:rsid w:val="00C55169"/>
    <w:rsid w:val="00C55290"/>
    <w:rsid w:val="00C62FD7"/>
    <w:rsid w:val="00C6694E"/>
    <w:rsid w:val="00C720EC"/>
    <w:rsid w:val="00C72A49"/>
    <w:rsid w:val="00C75753"/>
    <w:rsid w:val="00C77E89"/>
    <w:rsid w:val="00C82611"/>
    <w:rsid w:val="00C84FF2"/>
    <w:rsid w:val="00C8564A"/>
    <w:rsid w:val="00C86C4B"/>
    <w:rsid w:val="00C87C14"/>
    <w:rsid w:val="00C92068"/>
    <w:rsid w:val="00CA0ABA"/>
    <w:rsid w:val="00CA0C27"/>
    <w:rsid w:val="00CA0FD7"/>
    <w:rsid w:val="00CA17AE"/>
    <w:rsid w:val="00CA1E7A"/>
    <w:rsid w:val="00CA2AA2"/>
    <w:rsid w:val="00CA4589"/>
    <w:rsid w:val="00CA65A3"/>
    <w:rsid w:val="00CA67B6"/>
    <w:rsid w:val="00CA6B4C"/>
    <w:rsid w:val="00CA6E56"/>
    <w:rsid w:val="00CA75CE"/>
    <w:rsid w:val="00CB4141"/>
    <w:rsid w:val="00CB6003"/>
    <w:rsid w:val="00CB74FF"/>
    <w:rsid w:val="00CC08F1"/>
    <w:rsid w:val="00CC1DB5"/>
    <w:rsid w:val="00CC5A0C"/>
    <w:rsid w:val="00CC6A67"/>
    <w:rsid w:val="00CC7386"/>
    <w:rsid w:val="00CD0D90"/>
    <w:rsid w:val="00CD136F"/>
    <w:rsid w:val="00CD2C41"/>
    <w:rsid w:val="00CD2F14"/>
    <w:rsid w:val="00CE24F2"/>
    <w:rsid w:val="00CE727B"/>
    <w:rsid w:val="00CE75BC"/>
    <w:rsid w:val="00CF07A7"/>
    <w:rsid w:val="00D036E5"/>
    <w:rsid w:val="00D04C1A"/>
    <w:rsid w:val="00D05350"/>
    <w:rsid w:val="00D06431"/>
    <w:rsid w:val="00D07D89"/>
    <w:rsid w:val="00D11AB6"/>
    <w:rsid w:val="00D1439D"/>
    <w:rsid w:val="00D164E2"/>
    <w:rsid w:val="00D202BC"/>
    <w:rsid w:val="00D243AA"/>
    <w:rsid w:val="00D26141"/>
    <w:rsid w:val="00D2785D"/>
    <w:rsid w:val="00D31DCE"/>
    <w:rsid w:val="00D337F8"/>
    <w:rsid w:val="00D355DC"/>
    <w:rsid w:val="00D36F26"/>
    <w:rsid w:val="00D37583"/>
    <w:rsid w:val="00D40B3B"/>
    <w:rsid w:val="00D43857"/>
    <w:rsid w:val="00D5284D"/>
    <w:rsid w:val="00D533B9"/>
    <w:rsid w:val="00D54E16"/>
    <w:rsid w:val="00D55A63"/>
    <w:rsid w:val="00D55B97"/>
    <w:rsid w:val="00D56015"/>
    <w:rsid w:val="00D56633"/>
    <w:rsid w:val="00D56F3A"/>
    <w:rsid w:val="00D575C8"/>
    <w:rsid w:val="00D62354"/>
    <w:rsid w:val="00D63C0D"/>
    <w:rsid w:val="00D63FFA"/>
    <w:rsid w:val="00D642AD"/>
    <w:rsid w:val="00D66068"/>
    <w:rsid w:val="00D66560"/>
    <w:rsid w:val="00D7014F"/>
    <w:rsid w:val="00D718FB"/>
    <w:rsid w:val="00D71C39"/>
    <w:rsid w:val="00D73E0B"/>
    <w:rsid w:val="00D82B3C"/>
    <w:rsid w:val="00D8305A"/>
    <w:rsid w:val="00D8482D"/>
    <w:rsid w:val="00D87D5D"/>
    <w:rsid w:val="00D87D63"/>
    <w:rsid w:val="00D94344"/>
    <w:rsid w:val="00D95C51"/>
    <w:rsid w:val="00DA0E5B"/>
    <w:rsid w:val="00DA1752"/>
    <w:rsid w:val="00DA2F81"/>
    <w:rsid w:val="00DA7938"/>
    <w:rsid w:val="00DB056F"/>
    <w:rsid w:val="00DB12C8"/>
    <w:rsid w:val="00DB1A55"/>
    <w:rsid w:val="00DB3538"/>
    <w:rsid w:val="00DB6B8D"/>
    <w:rsid w:val="00DB78A1"/>
    <w:rsid w:val="00DB7F8D"/>
    <w:rsid w:val="00DC0EB8"/>
    <w:rsid w:val="00DC3691"/>
    <w:rsid w:val="00DD0FDD"/>
    <w:rsid w:val="00DD240C"/>
    <w:rsid w:val="00DD36A8"/>
    <w:rsid w:val="00DD7A75"/>
    <w:rsid w:val="00DE1EE1"/>
    <w:rsid w:val="00DE4345"/>
    <w:rsid w:val="00DE440F"/>
    <w:rsid w:val="00DE5E2A"/>
    <w:rsid w:val="00DE747F"/>
    <w:rsid w:val="00DF1319"/>
    <w:rsid w:val="00DF2164"/>
    <w:rsid w:val="00DF338F"/>
    <w:rsid w:val="00DF5864"/>
    <w:rsid w:val="00DF6776"/>
    <w:rsid w:val="00E01D36"/>
    <w:rsid w:val="00E059F3"/>
    <w:rsid w:val="00E07310"/>
    <w:rsid w:val="00E1044A"/>
    <w:rsid w:val="00E12DB6"/>
    <w:rsid w:val="00E16E71"/>
    <w:rsid w:val="00E17977"/>
    <w:rsid w:val="00E23AAE"/>
    <w:rsid w:val="00E259B1"/>
    <w:rsid w:val="00E25B50"/>
    <w:rsid w:val="00E31709"/>
    <w:rsid w:val="00E32F32"/>
    <w:rsid w:val="00E44A4E"/>
    <w:rsid w:val="00E451A2"/>
    <w:rsid w:val="00E45E08"/>
    <w:rsid w:val="00E463EF"/>
    <w:rsid w:val="00E4651C"/>
    <w:rsid w:val="00E46DF6"/>
    <w:rsid w:val="00E47FAB"/>
    <w:rsid w:val="00E523B0"/>
    <w:rsid w:val="00E53435"/>
    <w:rsid w:val="00E541D7"/>
    <w:rsid w:val="00E54E9B"/>
    <w:rsid w:val="00E60AF4"/>
    <w:rsid w:val="00E6130B"/>
    <w:rsid w:val="00E66B84"/>
    <w:rsid w:val="00E67853"/>
    <w:rsid w:val="00E71A87"/>
    <w:rsid w:val="00E71D6F"/>
    <w:rsid w:val="00E72F88"/>
    <w:rsid w:val="00E742F5"/>
    <w:rsid w:val="00E76944"/>
    <w:rsid w:val="00E90CB4"/>
    <w:rsid w:val="00E92CCA"/>
    <w:rsid w:val="00E933E0"/>
    <w:rsid w:val="00E93E76"/>
    <w:rsid w:val="00E96ED6"/>
    <w:rsid w:val="00EA19D6"/>
    <w:rsid w:val="00EA2AFB"/>
    <w:rsid w:val="00EA3031"/>
    <w:rsid w:val="00EA42C9"/>
    <w:rsid w:val="00EB07F0"/>
    <w:rsid w:val="00EB0A44"/>
    <w:rsid w:val="00EB1842"/>
    <w:rsid w:val="00EB2C87"/>
    <w:rsid w:val="00EB2F49"/>
    <w:rsid w:val="00EB61BC"/>
    <w:rsid w:val="00EB7C9D"/>
    <w:rsid w:val="00EC19A4"/>
    <w:rsid w:val="00EC1D8D"/>
    <w:rsid w:val="00EC2F5B"/>
    <w:rsid w:val="00EC2F67"/>
    <w:rsid w:val="00EC3878"/>
    <w:rsid w:val="00EC60D7"/>
    <w:rsid w:val="00EC75D4"/>
    <w:rsid w:val="00EC7C66"/>
    <w:rsid w:val="00ED1646"/>
    <w:rsid w:val="00ED19AC"/>
    <w:rsid w:val="00ED1CED"/>
    <w:rsid w:val="00ED34DE"/>
    <w:rsid w:val="00ED4B66"/>
    <w:rsid w:val="00ED7125"/>
    <w:rsid w:val="00ED7CAC"/>
    <w:rsid w:val="00EE06E5"/>
    <w:rsid w:val="00EE1AC5"/>
    <w:rsid w:val="00EE2C27"/>
    <w:rsid w:val="00EE4F7B"/>
    <w:rsid w:val="00EE6B55"/>
    <w:rsid w:val="00EE71A1"/>
    <w:rsid w:val="00EF00D7"/>
    <w:rsid w:val="00EF323D"/>
    <w:rsid w:val="00EF33A1"/>
    <w:rsid w:val="00EF3998"/>
    <w:rsid w:val="00EF455B"/>
    <w:rsid w:val="00EF7038"/>
    <w:rsid w:val="00F0041A"/>
    <w:rsid w:val="00F00B77"/>
    <w:rsid w:val="00F01ABB"/>
    <w:rsid w:val="00F05FE1"/>
    <w:rsid w:val="00F07583"/>
    <w:rsid w:val="00F07D7A"/>
    <w:rsid w:val="00F12635"/>
    <w:rsid w:val="00F1414E"/>
    <w:rsid w:val="00F16B6A"/>
    <w:rsid w:val="00F2079B"/>
    <w:rsid w:val="00F212DF"/>
    <w:rsid w:val="00F21A41"/>
    <w:rsid w:val="00F2325F"/>
    <w:rsid w:val="00F337E9"/>
    <w:rsid w:val="00F33D14"/>
    <w:rsid w:val="00F34E9E"/>
    <w:rsid w:val="00F40475"/>
    <w:rsid w:val="00F41C6C"/>
    <w:rsid w:val="00F44717"/>
    <w:rsid w:val="00F46AE3"/>
    <w:rsid w:val="00F47CC6"/>
    <w:rsid w:val="00F50529"/>
    <w:rsid w:val="00F51018"/>
    <w:rsid w:val="00F51662"/>
    <w:rsid w:val="00F51E3B"/>
    <w:rsid w:val="00F5233A"/>
    <w:rsid w:val="00F524C4"/>
    <w:rsid w:val="00F53CBD"/>
    <w:rsid w:val="00F547B7"/>
    <w:rsid w:val="00F576FE"/>
    <w:rsid w:val="00F57C44"/>
    <w:rsid w:val="00F60342"/>
    <w:rsid w:val="00F644B5"/>
    <w:rsid w:val="00F6454D"/>
    <w:rsid w:val="00F7129B"/>
    <w:rsid w:val="00F714CD"/>
    <w:rsid w:val="00F75080"/>
    <w:rsid w:val="00F764CB"/>
    <w:rsid w:val="00F76595"/>
    <w:rsid w:val="00F768E4"/>
    <w:rsid w:val="00F768EC"/>
    <w:rsid w:val="00F81499"/>
    <w:rsid w:val="00F825EB"/>
    <w:rsid w:val="00F82F0C"/>
    <w:rsid w:val="00F845DD"/>
    <w:rsid w:val="00F879B5"/>
    <w:rsid w:val="00F87FF6"/>
    <w:rsid w:val="00F90D4F"/>
    <w:rsid w:val="00F9164A"/>
    <w:rsid w:val="00F936D5"/>
    <w:rsid w:val="00F96510"/>
    <w:rsid w:val="00F96BAC"/>
    <w:rsid w:val="00F96C70"/>
    <w:rsid w:val="00F97BFD"/>
    <w:rsid w:val="00FA31EC"/>
    <w:rsid w:val="00FB26F3"/>
    <w:rsid w:val="00FB4B07"/>
    <w:rsid w:val="00FB62F4"/>
    <w:rsid w:val="00FB639E"/>
    <w:rsid w:val="00FB72A8"/>
    <w:rsid w:val="00FC454F"/>
    <w:rsid w:val="00FC4BAF"/>
    <w:rsid w:val="00FD0409"/>
    <w:rsid w:val="00FD3310"/>
    <w:rsid w:val="00FD4879"/>
    <w:rsid w:val="00FD57B9"/>
    <w:rsid w:val="00FD6A7F"/>
    <w:rsid w:val="00FE0417"/>
    <w:rsid w:val="00FE0522"/>
    <w:rsid w:val="00FE169E"/>
    <w:rsid w:val="00FE5F57"/>
    <w:rsid w:val="00FF07C7"/>
    <w:rsid w:val="00FF115D"/>
    <w:rsid w:val="00FF26D1"/>
    <w:rsid w:val="00FF6C3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E536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2A8"/>
    <w:pPr>
      <w:spacing w:after="200" w:line="276" w:lineRule="auto"/>
    </w:pPr>
    <w:rPr>
      <w:sz w:val="22"/>
      <w:szCs w:val="22"/>
      <w:lang w:val="en-US" w:eastAsia="en-US"/>
    </w:rPr>
  </w:style>
  <w:style w:type="paragraph" w:styleId="berschrift1">
    <w:name w:val="heading 1"/>
    <w:basedOn w:val="Standard"/>
    <w:link w:val="berschrift1Zchn"/>
    <w:uiPriority w:val="99"/>
    <w:qFormat/>
    <w:rsid w:val="00172028"/>
    <w:pPr>
      <w:spacing w:before="100" w:beforeAutospacing="1" w:after="100" w:afterAutospacing="1" w:line="240" w:lineRule="auto"/>
      <w:outlineLvl w:val="0"/>
    </w:pPr>
    <w:rPr>
      <w:rFonts w:ascii="Times New Roman" w:hAnsi="Times New Roman" w:cs="Times New Roman"/>
      <w:b/>
      <w:kern w:val="36"/>
      <w:sz w:val="48"/>
      <w:szCs w:val="20"/>
      <w:lang w:val="x-none" w:eastAsia="x-none"/>
    </w:rPr>
  </w:style>
  <w:style w:type="paragraph" w:styleId="berschrift2">
    <w:name w:val="heading 2"/>
    <w:basedOn w:val="Standard"/>
    <w:next w:val="Standard"/>
    <w:link w:val="berschrift2Zchn"/>
    <w:uiPriority w:val="99"/>
    <w:qFormat/>
    <w:rsid w:val="00172028"/>
    <w:pPr>
      <w:keepNext/>
      <w:keepLines/>
      <w:spacing w:before="200" w:after="0"/>
      <w:outlineLvl w:val="1"/>
    </w:pPr>
    <w:rPr>
      <w:rFonts w:ascii="Cambria" w:eastAsia="SimSun" w:hAnsi="Cambria" w:cs="Times New Roman"/>
      <w:b/>
      <w:color w:val="4F81BD"/>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172028"/>
    <w:rPr>
      <w:rFonts w:ascii="Times New Roman" w:hAnsi="Times New Roman"/>
      <w:b/>
      <w:kern w:val="36"/>
      <w:sz w:val="48"/>
    </w:rPr>
  </w:style>
  <w:style w:type="character" w:customStyle="1" w:styleId="berschrift2Zchn">
    <w:name w:val="Überschrift 2 Zchn"/>
    <w:link w:val="berschrift2"/>
    <w:uiPriority w:val="99"/>
    <w:semiHidden/>
    <w:locked/>
    <w:rsid w:val="00172028"/>
    <w:rPr>
      <w:rFonts w:ascii="Cambria" w:eastAsia="SimSun" w:hAnsi="Cambria"/>
      <w:b/>
      <w:color w:val="4F81BD"/>
      <w:sz w:val="26"/>
    </w:rPr>
  </w:style>
  <w:style w:type="paragraph" w:styleId="StandardWeb">
    <w:name w:val="Normal (Web)"/>
    <w:basedOn w:val="Standard"/>
    <w:uiPriority w:val="99"/>
    <w:semiHidden/>
    <w:rsid w:val="00F51018"/>
    <w:pPr>
      <w:spacing w:before="100" w:beforeAutospacing="1" w:after="100" w:afterAutospacing="1" w:line="240" w:lineRule="auto"/>
      <w:ind w:left="480" w:right="480"/>
      <w:jc w:val="both"/>
    </w:pPr>
    <w:rPr>
      <w:rFonts w:ascii="Times New Roman" w:eastAsia="Times New Roman" w:hAnsi="Times New Roman" w:cs="Times New Roman"/>
      <w:sz w:val="24"/>
      <w:szCs w:val="24"/>
    </w:rPr>
  </w:style>
  <w:style w:type="character" w:styleId="Hervorhebung">
    <w:name w:val="Emphasis"/>
    <w:uiPriority w:val="20"/>
    <w:qFormat/>
    <w:rsid w:val="00F51018"/>
    <w:rPr>
      <w:rFonts w:cs="Times New Roman"/>
      <w:i/>
    </w:rPr>
  </w:style>
  <w:style w:type="character" w:styleId="Hyperlink">
    <w:name w:val="Hyperlink"/>
    <w:uiPriority w:val="99"/>
    <w:semiHidden/>
    <w:rsid w:val="00F51018"/>
    <w:rPr>
      <w:rFonts w:cs="Times New Roman"/>
      <w:color w:val="0000FF"/>
      <w:u w:val="single"/>
    </w:rPr>
  </w:style>
  <w:style w:type="character" w:styleId="Fett">
    <w:name w:val="Strong"/>
    <w:uiPriority w:val="99"/>
    <w:qFormat/>
    <w:rsid w:val="00F51018"/>
    <w:rPr>
      <w:rFonts w:cs="Times New Roman"/>
      <w:b/>
    </w:rPr>
  </w:style>
  <w:style w:type="character" w:customStyle="1" w:styleId="valuelabel3">
    <w:name w:val="valuelabel3"/>
    <w:uiPriority w:val="99"/>
    <w:rsid w:val="0020538D"/>
    <w:rPr>
      <w:b/>
    </w:rPr>
  </w:style>
  <w:style w:type="paragraph" w:styleId="Listenabsatz">
    <w:name w:val="List Paragraph"/>
    <w:basedOn w:val="Standard"/>
    <w:uiPriority w:val="99"/>
    <w:qFormat/>
    <w:rsid w:val="00E71D6F"/>
    <w:pPr>
      <w:ind w:left="720"/>
      <w:contextualSpacing/>
    </w:pPr>
  </w:style>
  <w:style w:type="paragraph" w:styleId="NurText">
    <w:name w:val="Plain Text"/>
    <w:basedOn w:val="Standard"/>
    <w:link w:val="NurTextZchn"/>
    <w:uiPriority w:val="99"/>
    <w:rsid w:val="00302B31"/>
    <w:pPr>
      <w:spacing w:after="0" w:line="240" w:lineRule="auto"/>
    </w:pPr>
    <w:rPr>
      <w:rFonts w:ascii="Consolas" w:hAnsi="Consolas" w:cs="Times New Roman"/>
      <w:sz w:val="21"/>
      <w:szCs w:val="20"/>
      <w:lang w:val="de-DE"/>
    </w:rPr>
  </w:style>
  <w:style w:type="character" w:customStyle="1" w:styleId="NurTextZchn">
    <w:name w:val="Nur Text Zchn"/>
    <w:link w:val="NurText"/>
    <w:uiPriority w:val="99"/>
    <w:locked/>
    <w:rsid w:val="00302B31"/>
    <w:rPr>
      <w:rFonts w:ascii="Consolas" w:hAnsi="Consolas"/>
      <w:sz w:val="21"/>
      <w:lang w:val="de-DE" w:eastAsia="en-US"/>
    </w:rPr>
  </w:style>
  <w:style w:type="paragraph" w:styleId="Kopfzeile">
    <w:name w:val="header"/>
    <w:basedOn w:val="Standard"/>
    <w:link w:val="KopfzeileZchn"/>
    <w:uiPriority w:val="99"/>
    <w:rsid w:val="00616231"/>
    <w:pPr>
      <w:tabs>
        <w:tab w:val="center" w:pos="4536"/>
        <w:tab w:val="right" w:pos="9072"/>
      </w:tabs>
      <w:spacing w:after="0" w:line="240" w:lineRule="auto"/>
    </w:pPr>
    <w:rPr>
      <w:rFonts w:cs="Times New Roman"/>
      <w:sz w:val="20"/>
      <w:szCs w:val="20"/>
      <w:lang w:val="x-none"/>
    </w:rPr>
  </w:style>
  <w:style w:type="character" w:customStyle="1" w:styleId="KopfzeileZchn">
    <w:name w:val="Kopfzeile Zchn"/>
    <w:link w:val="Kopfzeile"/>
    <w:uiPriority w:val="99"/>
    <w:locked/>
    <w:rsid w:val="00616231"/>
    <w:rPr>
      <w:lang w:eastAsia="en-US"/>
    </w:rPr>
  </w:style>
  <w:style w:type="paragraph" w:styleId="Fuzeile">
    <w:name w:val="footer"/>
    <w:basedOn w:val="Standard"/>
    <w:link w:val="FuzeileZchn"/>
    <w:uiPriority w:val="99"/>
    <w:rsid w:val="00616231"/>
    <w:pPr>
      <w:tabs>
        <w:tab w:val="center" w:pos="4536"/>
        <w:tab w:val="right" w:pos="9072"/>
      </w:tabs>
      <w:spacing w:after="0" w:line="240" w:lineRule="auto"/>
    </w:pPr>
    <w:rPr>
      <w:rFonts w:cs="Times New Roman"/>
      <w:sz w:val="20"/>
      <w:szCs w:val="20"/>
      <w:lang w:val="x-none"/>
    </w:rPr>
  </w:style>
  <w:style w:type="character" w:customStyle="1" w:styleId="FuzeileZchn">
    <w:name w:val="Fußzeile Zchn"/>
    <w:link w:val="Fuzeile"/>
    <w:uiPriority w:val="99"/>
    <w:locked/>
    <w:rsid w:val="00616231"/>
    <w:rPr>
      <w:lang w:eastAsia="en-US"/>
    </w:rPr>
  </w:style>
  <w:style w:type="character" w:styleId="BesuchterLink">
    <w:name w:val="FollowedHyperlink"/>
    <w:uiPriority w:val="99"/>
    <w:semiHidden/>
    <w:rsid w:val="00ED7CAC"/>
    <w:rPr>
      <w:rFonts w:cs="Times New Roman"/>
      <w:color w:val="800080"/>
      <w:u w:val="single"/>
    </w:rPr>
  </w:style>
  <w:style w:type="character" w:styleId="Seitenzahl">
    <w:name w:val="page number"/>
    <w:uiPriority w:val="99"/>
    <w:rsid w:val="00004390"/>
    <w:rPr>
      <w:rFonts w:cs="Times New Roman"/>
    </w:rPr>
  </w:style>
  <w:style w:type="paragraph" w:styleId="Sprechblasentext">
    <w:name w:val="Balloon Text"/>
    <w:basedOn w:val="Standard"/>
    <w:link w:val="SprechblasentextZchn"/>
    <w:uiPriority w:val="99"/>
    <w:semiHidden/>
    <w:unhideWhenUsed/>
    <w:rsid w:val="001914A1"/>
    <w:pPr>
      <w:spacing w:after="0" w:line="240" w:lineRule="auto"/>
    </w:pPr>
    <w:rPr>
      <w:rFonts w:ascii="Tahoma" w:hAnsi="Tahoma" w:cs="Times New Roman"/>
      <w:sz w:val="16"/>
      <w:szCs w:val="16"/>
    </w:rPr>
  </w:style>
  <w:style w:type="character" w:customStyle="1" w:styleId="SprechblasentextZchn">
    <w:name w:val="Sprechblasentext Zchn"/>
    <w:link w:val="Sprechblasentext"/>
    <w:uiPriority w:val="99"/>
    <w:semiHidden/>
    <w:rsid w:val="001914A1"/>
    <w:rPr>
      <w:rFonts w:ascii="Tahoma" w:hAnsi="Tahoma" w:cs="Tahoma"/>
      <w:sz w:val="16"/>
      <w:szCs w:val="16"/>
      <w:lang w:val="en-US" w:eastAsia="en-US"/>
    </w:rPr>
  </w:style>
  <w:style w:type="character" w:styleId="Kommentarzeichen">
    <w:name w:val="annotation reference"/>
    <w:uiPriority w:val="99"/>
    <w:semiHidden/>
    <w:unhideWhenUsed/>
    <w:rsid w:val="00905F67"/>
    <w:rPr>
      <w:sz w:val="16"/>
      <w:szCs w:val="16"/>
    </w:rPr>
  </w:style>
  <w:style w:type="paragraph" w:styleId="Kommentartext">
    <w:name w:val="annotation text"/>
    <w:basedOn w:val="Standard"/>
    <w:link w:val="KommentartextZchn"/>
    <w:uiPriority w:val="99"/>
    <w:unhideWhenUsed/>
    <w:rsid w:val="00905F67"/>
    <w:pPr>
      <w:spacing w:line="240" w:lineRule="auto"/>
    </w:pPr>
    <w:rPr>
      <w:rFonts w:cs="Times New Roman"/>
      <w:sz w:val="20"/>
      <w:szCs w:val="20"/>
    </w:rPr>
  </w:style>
  <w:style w:type="character" w:customStyle="1" w:styleId="KommentartextZchn">
    <w:name w:val="Kommentartext Zchn"/>
    <w:link w:val="Kommentartext"/>
    <w:uiPriority w:val="99"/>
    <w:rsid w:val="00905F67"/>
    <w:rPr>
      <w:lang w:val="en-US" w:eastAsia="en-US"/>
    </w:rPr>
  </w:style>
  <w:style w:type="paragraph" w:styleId="Kommentarthema">
    <w:name w:val="annotation subject"/>
    <w:basedOn w:val="Kommentartext"/>
    <w:next w:val="Kommentartext"/>
    <w:link w:val="KommentarthemaZchn"/>
    <w:uiPriority w:val="99"/>
    <w:semiHidden/>
    <w:unhideWhenUsed/>
    <w:rsid w:val="00905F67"/>
    <w:rPr>
      <w:b/>
      <w:bCs/>
    </w:rPr>
  </w:style>
  <w:style w:type="character" w:customStyle="1" w:styleId="KommentarthemaZchn">
    <w:name w:val="Kommentarthema Zchn"/>
    <w:link w:val="Kommentarthema"/>
    <w:uiPriority w:val="99"/>
    <w:semiHidden/>
    <w:rsid w:val="00905F67"/>
    <w:rPr>
      <w:b/>
      <w:bCs/>
      <w:lang w:val="en-US" w:eastAsia="en-US"/>
    </w:rPr>
  </w:style>
  <w:style w:type="paragraph" w:customStyle="1" w:styleId="Default">
    <w:name w:val="Default"/>
    <w:rsid w:val="00CE727B"/>
    <w:pPr>
      <w:autoSpaceDE w:val="0"/>
      <w:autoSpaceDN w:val="0"/>
      <w:adjustRightInd w:val="0"/>
    </w:pPr>
    <w:rPr>
      <w:rFonts w:cs="Calibri"/>
      <w:color w:val="000000"/>
      <w:sz w:val="24"/>
      <w:szCs w:val="24"/>
    </w:rPr>
  </w:style>
  <w:style w:type="paragraph" w:styleId="Funotentext">
    <w:name w:val="footnote text"/>
    <w:basedOn w:val="Standard"/>
    <w:link w:val="FunotentextZchn"/>
    <w:uiPriority w:val="99"/>
    <w:semiHidden/>
    <w:unhideWhenUsed/>
    <w:rsid w:val="005F6A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6A41"/>
    <w:rPr>
      <w:lang w:val="en-US" w:eastAsia="en-US"/>
    </w:rPr>
  </w:style>
  <w:style w:type="character" w:styleId="Funotenzeichen">
    <w:name w:val="footnote reference"/>
    <w:basedOn w:val="Absatz-Standardschriftart"/>
    <w:uiPriority w:val="99"/>
    <w:semiHidden/>
    <w:unhideWhenUsed/>
    <w:rsid w:val="005F6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7619">
      <w:bodyDiv w:val="1"/>
      <w:marLeft w:val="0"/>
      <w:marRight w:val="0"/>
      <w:marTop w:val="0"/>
      <w:marBottom w:val="0"/>
      <w:divBdr>
        <w:top w:val="none" w:sz="0" w:space="0" w:color="auto"/>
        <w:left w:val="none" w:sz="0" w:space="0" w:color="auto"/>
        <w:bottom w:val="none" w:sz="0" w:space="0" w:color="auto"/>
        <w:right w:val="none" w:sz="0" w:space="0" w:color="auto"/>
      </w:divBdr>
    </w:div>
    <w:div w:id="283771821">
      <w:bodyDiv w:val="1"/>
      <w:marLeft w:val="0"/>
      <w:marRight w:val="0"/>
      <w:marTop w:val="0"/>
      <w:marBottom w:val="0"/>
      <w:divBdr>
        <w:top w:val="none" w:sz="0" w:space="0" w:color="auto"/>
        <w:left w:val="none" w:sz="0" w:space="0" w:color="auto"/>
        <w:bottom w:val="none" w:sz="0" w:space="0" w:color="auto"/>
        <w:right w:val="none" w:sz="0" w:space="0" w:color="auto"/>
      </w:divBdr>
    </w:div>
    <w:div w:id="610207004">
      <w:bodyDiv w:val="1"/>
      <w:marLeft w:val="0"/>
      <w:marRight w:val="0"/>
      <w:marTop w:val="0"/>
      <w:marBottom w:val="0"/>
      <w:divBdr>
        <w:top w:val="none" w:sz="0" w:space="0" w:color="auto"/>
        <w:left w:val="none" w:sz="0" w:space="0" w:color="auto"/>
        <w:bottom w:val="none" w:sz="0" w:space="0" w:color="auto"/>
        <w:right w:val="none" w:sz="0" w:space="0" w:color="auto"/>
      </w:divBdr>
    </w:div>
    <w:div w:id="621569286">
      <w:bodyDiv w:val="1"/>
      <w:marLeft w:val="0"/>
      <w:marRight w:val="0"/>
      <w:marTop w:val="0"/>
      <w:marBottom w:val="0"/>
      <w:divBdr>
        <w:top w:val="none" w:sz="0" w:space="0" w:color="auto"/>
        <w:left w:val="none" w:sz="0" w:space="0" w:color="auto"/>
        <w:bottom w:val="none" w:sz="0" w:space="0" w:color="auto"/>
        <w:right w:val="none" w:sz="0" w:space="0" w:color="auto"/>
      </w:divBdr>
    </w:div>
    <w:div w:id="719287593">
      <w:marLeft w:val="480"/>
      <w:marRight w:val="480"/>
      <w:marTop w:val="0"/>
      <w:marBottom w:val="0"/>
      <w:divBdr>
        <w:top w:val="none" w:sz="0" w:space="0" w:color="auto"/>
        <w:left w:val="none" w:sz="0" w:space="0" w:color="auto"/>
        <w:bottom w:val="none" w:sz="0" w:space="0" w:color="auto"/>
        <w:right w:val="none" w:sz="0" w:space="0" w:color="auto"/>
      </w:divBdr>
      <w:divsChild>
        <w:div w:id="719287602">
          <w:marLeft w:val="0"/>
          <w:marRight w:val="0"/>
          <w:marTop w:val="0"/>
          <w:marBottom w:val="0"/>
          <w:divBdr>
            <w:top w:val="none" w:sz="0" w:space="0" w:color="auto"/>
            <w:left w:val="none" w:sz="0" w:space="0" w:color="auto"/>
            <w:bottom w:val="none" w:sz="0" w:space="0" w:color="auto"/>
            <w:right w:val="none" w:sz="0" w:space="0" w:color="auto"/>
          </w:divBdr>
          <w:divsChild>
            <w:div w:id="719287606">
              <w:marLeft w:val="0"/>
              <w:marRight w:val="0"/>
              <w:marTop w:val="0"/>
              <w:marBottom w:val="0"/>
              <w:divBdr>
                <w:top w:val="none" w:sz="0" w:space="0" w:color="auto"/>
                <w:left w:val="none" w:sz="0" w:space="0" w:color="auto"/>
                <w:bottom w:val="none" w:sz="0" w:space="0" w:color="auto"/>
                <w:right w:val="none" w:sz="0" w:space="0" w:color="auto"/>
              </w:divBdr>
              <w:divsChild>
                <w:div w:id="719287610">
                  <w:marLeft w:val="0"/>
                  <w:marRight w:val="0"/>
                  <w:marTop w:val="240"/>
                  <w:marBottom w:val="240"/>
                  <w:divBdr>
                    <w:top w:val="none" w:sz="0" w:space="0" w:color="auto"/>
                    <w:left w:val="none" w:sz="0" w:space="0" w:color="auto"/>
                    <w:bottom w:val="none" w:sz="0" w:space="0" w:color="auto"/>
                    <w:right w:val="none" w:sz="0" w:space="0" w:color="auto"/>
                  </w:divBdr>
                  <w:divsChild>
                    <w:div w:id="719287672">
                      <w:marLeft w:val="480"/>
                      <w:marRight w:val="0"/>
                      <w:marTop w:val="0"/>
                      <w:marBottom w:val="0"/>
                      <w:divBdr>
                        <w:top w:val="none" w:sz="0" w:space="0" w:color="auto"/>
                        <w:left w:val="none" w:sz="0" w:space="0" w:color="auto"/>
                        <w:bottom w:val="none" w:sz="0" w:space="0" w:color="auto"/>
                        <w:right w:val="none" w:sz="0" w:space="0" w:color="auto"/>
                      </w:divBdr>
                      <w:divsChild>
                        <w:div w:id="719287605">
                          <w:marLeft w:val="480"/>
                          <w:marRight w:val="0"/>
                          <w:marTop w:val="0"/>
                          <w:marBottom w:val="0"/>
                          <w:divBdr>
                            <w:top w:val="none" w:sz="0" w:space="0" w:color="auto"/>
                            <w:left w:val="none" w:sz="0" w:space="0" w:color="auto"/>
                            <w:bottom w:val="none" w:sz="0" w:space="0" w:color="auto"/>
                            <w:right w:val="none" w:sz="0" w:space="0" w:color="auto"/>
                          </w:divBdr>
                          <w:divsChild>
                            <w:div w:id="7192876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7599">
      <w:marLeft w:val="0"/>
      <w:marRight w:val="0"/>
      <w:marTop w:val="0"/>
      <w:marBottom w:val="0"/>
      <w:divBdr>
        <w:top w:val="none" w:sz="0" w:space="0" w:color="auto"/>
        <w:left w:val="none" w:sz="0" w:space="0" w:color="auto"/>
        <w:bottom w:val="none" w:sz="0" w:space="0" w:color="auto"/>
        <w:right w:val="none" w:sz="0" w:space="0" w:color="auto"/>
      </w:divBdr>
      <w:divsChild>
        <w:div w:id="719287600">
          <w:marLeft w:val="90"/>
          <w:marRight w:val="0"/>
          <w:marTop w:val="75"/>
          <w:marBottom w:val="120"/>
          <w:divBdr>
            <w:top w:val="none" w:sz="0" w:space="0" w:color="auto"/>
            <w:left w:val="none" w:sz="0" w:space="0" w:color="auto"/>
            <w:bottom w:val="none" w:sz="0" w:space="0" w:color="auto"/>
            <w:right w:val="none" w:sz="0" w:space="0" w:color="auto"/>
          </w:divBdr>
        </w:div>
      </w:divsChild>
    </w:div>
    <w:div w:id="719287601">
      <w:marLeft w:val="480"/>
      <w:marRight w:val="480"/>
      <w:marTop w:val="0"/>
      <w:marBottom w:val="0"/>
      <w:divBdr>
        <w:top w:val="none" w:sz="0" w:space="0" w:color="auto"/>
        <w:left w:val="none" w:sz="0" w:space="0" w:color="auto"/>
        <w:bottom w:val="none" w:sz="0" w:space="0" w:color="auto"/>
        <w:right w:val="none" w:sz="0" w:space="0" w:color="auto"/>
      </w:divBdr>
      <w:divsChild>
        <w:div w:id="719287613">
          <w:marLeft w:val="0"/>
          <w:marRight w:val="0"/>
          <w:marTop w:val="0"/>
          <w:marBottom w:val="0"/>
          <w:divBdr>
            <w:top w:val="none" w:sz="0" w:space="0" w:color="auto"/>
            <w:left w:val="none" w:sz="0" w:space="0" w:color="auto"/>
            <w:bottom w:val="none" w:sz="0" w:space="0" w:color="auto"/>
            <w:right w:val="none" w:sz="0" w:space="0" w:color="auto"/>
          </w:divBdr>
          <w:divsChild>
            <w:div w:id="719287604">
              <w:marLeft w:val="0"/>
              <w:marRight w:val="0"/>
              <w:marTop w:val="0"/>
              <w:marBottom w:val="0"/>
              <w:divBdr>
                <w:top w:val="none" w:sz="0" w:space="0" w:color="auto"/>
                <w:left w:val="none" w:sz="0" w:space="0" w:color="auto"/>
                <w:bottom w:val="none" w:sz="0" w:space="0" w:color="auto"/>
                <w:right w:val="none" w:sz="0" w:space="0" w:color="auto"/>
              </w:divBdr>
              <w:divsChild>
                <w:div w:id="719287681">
                  <w:marLeft w:val="0"/>
                  <w:marRight w:val="0"/>
                  <w:marTop w:val="240"/>
                  <w:marBottom w:val="240"/>
                  <w:divBdr>
                    <w:top w:val="none" w:sz="0" w:space="0" w:color="auto"/>
                    <w:left w:val="none" w:sz="0" w:space="0" w:color="auto"/>
                    <w:bottom w:val="none" w:sz="0" w:space="0" w:color="auto"/>
                    <w:right w:val="none" w:sz="0" w:space="0" w:color="auto"/>
                  </w:divBdr>
                  <w:divsChild>
                    <w:div w:id="719287671">
                      <w:marLeft w:val="480"/>
                      <w:marRight w:val="0"/>
                      <w:marTop w:val="0"/>
                      <w:marBottom w:val="0"/>
                      <w:divBdr>
                        <w:top w:val="none" w:sz="0" w:space="0" w:color="auto"/>
                        <w:left w:val="none" w:sz="0" w:space="0" w:color="auto"/>
                        <w:bottom w:val="none" w:sz="0" w:space="0" w:color="auto"/>
                        <w:right w:val="none" w:sz="0" w:space="0" w:color="auto"/>
                      </w:divBdr>
                      <w:divsChild>
                        <w:div w:id="719287598">
                          <w:marLeft w:val="480"/>
                          <w:marRight w:val="0"/>
                          <w:marTop w:val="0"/>
                          <w:marBottom w:val="0"/>
                          <w:divBdr>
                            <w:top w:val="none" w:sz="0" w:space="0" w:color="auto"/>
                            <w:left w:val="none" w:sz="0" w:space="0" w:color="auto"/>
                            <w:bottom w:val="none" w:sz="0" w:space="0" w:color="auto"/>
                            <w:right w:val="none" w:sz="0" w:space="0" w:color="auto"/>
                          </w:divBdr>
                          <w:divsChild>
                            <w:div w:id="719287603">
                              <w:marLeft w:val="480"/>
                              <w:marRight w:val="0"/>
                              <w:marTop w:val="0"/>
                              <w:marBottom w:val="240"/>
                              <w:divBdr>
                                <w:top w:val="none" w:sz="0" w:space="0" w:color="auto"/>
                                <w:left w:val="none" w:sz="0" w:space="0" w:color="auto"/>
                                <w:bottom w:val="none" w:sz="0" w:space="0" w:color="auto"/>
                                <w:right w:val="none" w:sz="0" w:space="0" w:color="auto"/>
                              </w:divBdr>
                              <w:divsChild>
                                <w:div w:id="719287595">
                                  <w:marLeft w:val="120"/>
                                  <w:marRight w:val="0"/>
                                  <w:marTop w:val="0"/>
                                  <w:marBottom w:val="240"/>
                                  <w:divBdr>
                                    <w:top w:val="none" w:sz="0" w:space="0" w:color="auto"/>
                                    <w:left w:val="none" w:sz="0" w:space="0" w:color="auto"/>
                                    <w:bottom w:val="none" w:sz="0" w:space="0" w:color="auto"/>
                                    <w:right w:val="none" w:sz="0" w:space="0" w:color="auto"/>
                                  </w:divBdr>
                                  <w:divsChild>
                                    <w:div w:id="719287673">
                                      <w:marLeft w:val="960"/>
                                      <w:marRight w:val="0"/>
                                      <w:marTop w:val="0"/>
                                      <w:marBottom w:val="240"/>
                                      <w:divBdr>
                                        <w:top w:val="none" w:sz="0" w:space="0" w:color="auto"/>
                                        <w:left w:val="none" w:sz="0" w:space="0" w:color="auto"/>
                                        <w:bottom w:val="none" w:sz="0" w:space="0" w:color="auto"/>
                                        <w:right w:val="none" w:sz="0" w:space="0" w:color="auto"/>
                                      </w:divBdr>
                                    </w:div>
                                  </w:divsChild>
                                </w:div>
                              </w:divsChild>
                            </w:div>
                            <w:div w:id="7192876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7609">
      <w:marLeft w:val="0"/>
      <w:marRight w:val="0"/>
      <w:marTop w:val="0"/>
      <w:marBottom w:val="0"/>
      <w:divBdr>
        <w:top w:val="none" w:sz="0" w:space="0" w:color="auto"/>
        <w:left w:val="none" w:sz="0" w:space="0" w:color="auto"/>
        <w:bottom w:val="none" w:sz="0" w:space="0" w:color="auto"/>
        <w:right w:val="none" w:sz="0" w:space="0" w:color="auto"/>
      </w:divBdr>
      <w:divsChild>
        <w:div w:id="719287679">
          <w:marLeft w:val="90"/>
          <w:marRight w:val="0"/>
          <w:marTop w:val="75"/>
          <w:marBottom w:val="120"/>
          <w:divBdr>
            <w:top w:val="none" w:sz="0" w:space="0" w:color="auto"/>
            <w:left w:val="none" w:sz="0" w:space="0" w:color="auto"/>
            <w:bottom w:val="none" w:sz="0" w:space="0" w:color="auto"/>
            <w:right w:val="none" w:sz="0" w:space="0" w:color="auto"/>
          </w:divBdr>
        </w:div>
      </w:divsChild>
    </w:div>
    <w:div w:id="719287615">
      <w:marLeft w:val="0"/>
      <w:marRight w:val="0"/>
      <w:marTop w:val="0"/>
      <w:marBottom w:val="0"/>
      <w:divBdr>
        <w:top w:val="none" w:sz="0" w:space="0" w:color="auto"/>
        <w:left w:val="none" w:sz="0" w:space="0" w:color="auto"/>
        <w:bottom w:val="none" w:sz="0" w:space="0" w:color="auto"/>
        <w:right w:val="none" w:sz="0" w:space="0" w:color="auto"/>
      </w:divBdr>
      <w:divsChild>
        <w:div w:id="719287678">
          <w:marLeft w:val="90"/>
          <w:marRight w:val="0"/>
          <w:marTop w:val="75"/>
          <w:marBottom w:val="120"/>
          <w:divBdr>
            <w:top w:val="none" w:sz="0" w:space="0" w:color="auto"/>
            <w:left w:val="none" w:sz="0" w:space="0" w:color="auto"/>
            <w:bottom w:val="none" w:sz="0" w:space="0" w:color="auto"/>
            <w:right w:val="none" w:sz="0" w:space="0" w:color="auto"/>
          </w:divBdr>
        </w:div>
      </w:divsChild>
    </w:div>
    <w:div w:id="719287618">
      <w:marLeft w:val="480"/>
      <w:marRight w:val="480"/>
      <w:marTop w:val="0"/>
      <w:marBottom w:val="0"/>
      <w:divBdr>
        <w:top w:val="none" w:sz="0" w:space="0" w:color="auto"/>
        <w:left w:val="none" w:sz="0" w:space="0" w:color="auto"/>
        <w:bottom w:val="none" w:sz="0" w:space="0" w:color="auto"/>
        <w:right w:val="none" w:sz="0" w:space="0" w:color="auto"/>
      </w:divBdr>
    </w:div>
    <w:div w:id="719287644">
      <w:marLeft w:val="480"/>
      <w:marRight w:val="480"/>
      <w:marTop w:val="0"/>
      <w:marBottom w:val="0"/>
      <w:divBdr>
        <w:top w:val="none" w:sz="0" w:space="0" w:color="auto"/>
        <w:left w:val="none" w:sz="0" w:space="0" w:color="auto"/>
        <w:bottom w:val="none" w:sz="0" w:space="0" w:color="auto"/>
        <w:right w:val="none" w:sz="0" w:space="0" w:color="auto"/>
      </w:divBdr>
      <w:divsChild>
        <w:div w:id="719287621">
          <w:marLeft w:val="480"/>
          <w:marRight w:val="0"/>
          <w:marTop w:val="240"/>
          <w:marBottom w:val="240"/>
          <w:divBdr>
            <w:top w:val="none" w:sz="0" w:space="0" w:color="auto"/>
            <w:left w:val="none" w:sz="0" w:space="0" w:color="auto"/>
            <w:bottom w:val="none" w:sz="0" w:space="0" w:color="auto"/>
            <w:right w:val="none" w:sz="0" w:space="0" w:color="auto"/>
          </w:divBdr>
          <w:divsChild>
            <w:div w:id="719287624">
              <w:marLeft w:val="480"/>
              <w:marRight w:val="0"/>
              <w:marTop w:val="240"/>
              <w:marBottom w:val="240"/>
              <w:divBdr>
                <w:top w:val="none" w:sz="0" w:space="0" w:color="auto"/>
                <w:left w:val="none" w:sz="0" w:space="0" w:color="auto"/>
                <w:bottom w:val="none" w:sz="0" w:space="0" w:color="auto"/>
                <w:right w:val="none" w:sz="0" w:space="0" w:color="auto"/>
              </w:divBdr>
              <w:divsChild>
                <w:div w:id="719287632">
                  <w:marLeft w:val="480"/>
                  <w:marRight w:val="0"/>
                  <w:marTop w:val="0"/>
                  <w:marBottom w:val="0"/>
                  <w:divBdr>
                    <w:top w:val="none" w:sz="0" w:space="0" w:color="auto"/>
                    <w:left w:val="none" w:sz="0" w:space="0" w:color="auto"/>
                    <w:bottom w:val="none" w:sz="0" w:space="0" w:color="auto"/>
                    <w:right w:val="none" w:sz="0" w:space="0" w:color="auto"/>
                  </w:divBdr>
                  <w:divsChild>
                    <w:div w:id="719287629">
                      <w:marLeft w:val="480"/>
                      <w:marRight w:val="0"/>
                      <w:marTop w:val="240"/>
                      <w:marBottom w:val="240"/>
                      <w:divBdr>
                        <w:top w:val="none" w:sz="0" w:space="0" w:color="auto"/>
                        <w:left w:val="none" w:sz="0" w:space="0" w:color="auto"/>
                        <w:bottom w:val="none" w:sz="0" w:space="0" w:color="auto"/>
                        <w:right w:val="none" w:sz="0" w:space="0" w:color="auto"/>
                      </w:divBdr>
                    </w:div>
                    <w:div w:id="719287631">
                      <w:marLeft w:val="480"/>
                      <w:marRight w:val="0"/>
                      <w:marTop w:val="240"/>
                      <w:marBottom w:val="240"/>
                      <w:divBdr>
                        <w:top w:val="none" w:sz="0" w:space="0" w:color="auto"/>
                        <w:left w:val="none" w:sz="0" w:space="0" w:color="auto"/>
                        <w:bottom w:val="none" w:sz="0" w:space="0" w:color="auto"/>
                        <w:right w:val="none" w:sz="0" w:space="0" w:color="auto"/>
                      </w:divBdr>
                    </w:div>
                    <w:div w:id="719287636">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19287633">
              <w:marLeft w:val="480"/>
              <w:marRight w:val="0"/>
              <w:marTop w:val="240"/>
              <w:marBottom w:val="240"/>
              <w:divBdr>
                <w:top w:val="none" w:sz="0" w:space="0" w:color="auto"/>
                <w:left w:val="none" w:sz="0" w:space="0" w:color="auto"/>
                <w:bottom w:val="none" w:sz="0" w:space="0" w:color="auto"/>
                <w:right w:val="none" w:sz="0" w:space="0" w:color="auto"/>
              </w:divBdr>
              <w:divsChild>
                <w:div w:id="719287642">
                  <w:marLeft w:val="480"/>
                  <w:marRight w:val="0"/>
                  <w:marTop w:val="0"/>
                  <w:marBottom w:val="0"/>
                  <w:divBdr>
                    <w:top w:val="none" w:sz="0" w:space="0" w:color="auto"/>
                    <w:left w:val="none" w:sz="0" w:space="0" w:color="auto"/>
                    <w:bottom w:val="none" w:sz="0" w:space="0" w:color="auto"/>
                    <w:right w:val="none" w:sz="0" w:space="0" w:color="auto"/>
                  </w:divBdr>
                  <w:divsChild>
                    <w:div w:id="719287665">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19287640">
              <w:marLeft w:val="480"/>
              <w:marRight w:val="0"/>
              <w:marTop w:val="240"/>
              <w:marBottom w:val="240"/>
              <w:divBdr>
                <w:top w:val="none" w:sz="0" w:space="0" w:color="auto"/>
                <w:left w:val="none" w:sz="0" w:space="0" w:color="auto"/>
                <w:bottom w:val="none" w:sz="0" w:space="0" w:color="auto"/>
                <w:right w:val="none" w:sz="0" w:space="0" w:color="auto"/>
              </w:divBdr>
              <w:divsChild>
                <w:div w:id="719287630">
                  <w:marLeft w:val="480"/>
                  <w:marRight w:val="0"/>
                  <w:marTop w:val="0"/>
                  <w:marBottom w:val="0"/>
                  <w:divBdr>
                    <w:top w:val="none" w:sz="0" w:space="0" w:color="auto"/>
                    <w:left w:val="none" w:sz="0" w:space="0" w:color="auto"/>
                    <w:bottom w:val="none" w:sz="0" w:space="0" w:color="auto"/>
                    <w:right w:val="none" w:sz="0" w:space="0" w:color="auto"/>
                  </w:divBdr>
                  <w:divsChild>
                    <w:div w:id="719287669">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19287662">
              <w:marLeft w:val="480"/>
              <w:marRight w:val="0"/>
              <w:marTop w:val="240"/>
              <w:marBottom w:val="240"/>
              <w:divBdr>
                <w:top w:val="none" w:sz="0" w:space="0" w:color="auto"/>
                <w:left w:val="none" w:sz="0" w:space="0" w:color="auto"/>
                <w:bottom w:val="none" w:sz="0" w:space="0" w:color="auto"/>
                <w:right w:val="none" w:sz="0" w:space="0" w:color="auto"/>
              </w:divBdr>
              <w:divsChild>
                <w:div w:id="719287623">
                  <w:marLeft w:val="480"/>
                  <w:marRight w:val="0"/>
                  <w:marTop w:val="0"/>
                  <w:marBottom w:val="0"/>
                  <w:divBdr>
                    <w:top w:val="none" w:sz="0" w:space="0" w:color="auto"/>
                    <w:left w:val="none" w:sz="0" w:space="0" w:color="auto"/>
                    <w:bottom w:val="none" w:sz="0" w:space="0" w:color="auto"/>
                    <w:right w:val="none" w:sz="0" w:space="0" w:color="auto"/>
                  </w:divBdr>
                  <w:divsChild>
                    <w:div w:id="719287628">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192876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19287645">
      <w:marLeft w:val="600"/>
      <w:marRight w:val="600"/>
      <w:marTop w:val="0"/>
      <w:marBottom w:val="0"/>
      <w:divBdr>
        <w:top w:val="none" w:sz="0" w:space="0" w:color="auto"/>
        <w:left w:val="none" w:sz="0" w:space="0" w:color="auto"/>
        <w:bottom w:val="none" w:sz="0" w:space="0" w:color="auto"/>
        <w:right w:val="none" w:sz="0" w:space="0" w:color="auto"/>
      </w:divBdr>
    </w:div>
    <w:div w:id="719287646">
      <w:marLeft w:val="480"/>
      <w:marRight w:val="480"/>
      <w:marTop w:val="0"/>
      <w:marBottom w:val="0"/>
      <w:divBdr>
        <w:top w:val="none" w:sz="0" w:space="0" w:color="auto"/>
        <w:left w:val="none" w:sz="0" w:space="0" w:color="auto"/>
        <w:bottom w:val="none" w:sz="0" w:space="0" w:color="auto"/>
        <w:right w:val="none" w:sz="0" w:space="0" w:color="auto"/>
      </w:divBdr>
    </w:div>
    <w:div w:id="719287650">
      <w:marLeft w:val="0"/>
      <w:marRight w:val="0"/>
      <w:marTop w:val="0"/>
      <w:marBottom w:val="0"/>
      <w:divBdr>
        <w:top w:val="none" w:sz="0" w:space="0" w:color="auto"/>
        <w:left w:val="none" w:sz="0" w:space="0" w:color="auto"/>
        <w:bottom w:val="none" w:sz="0" w:space="0" w:color="auto"/>
        <w:right w:val="none" w:sz="0" w:space="0" w:color="auto"/>
      </w:divBdr>
    </w:div>
    <w:div w:id="719287651">
      <w:marLeft w:val="480"/>
      <w:marRight w:val="480"/>
      <w:marTop w:val="0"/>
      <w:marBottom w:val="0"/>
      <w:divBdr>
        <w:top w:val="none" w:sz="0" w:space="0" w:color="auto"/>
        <w:left w:val="none" w:sz="0" w:space="0" w:color="auto"/>
        <w:bottom w:val="none" w:sz="0" w:space="0" w:color="auto"/>
        <w:right w:val="none" w:sz="0" w:space="0" w:color="auto"/>
      </w:divBdr>
    </w:div>
    <w:div w:id="719287652">
      <w:marLeft w:val="0"/>
      <w:marRight w:val="0"/>
      <w:marTop w:val="0"/>
      <w:marBottom w:val="0"/>
      <w:divBdr>
        <w:top w:val="none" w:sz="0" w:space="0" w:color="auto"/>
        <w:left w:val="none" w:sz="0" w:space="0" w:color="auto"/>
        <w:bottom w:val="none" w:sz="0" w:space="0" w:color="auto"/>
        <w:right w:val="none" w:sz="0" w:space="0" w:color="auto"/>
      </w:divBdr>
    </w:div>
    <w:div w:id="719287653">
      <w:marLeft w:val="480"/>
      <w:marRight w:val="480"/>
      <w:marTop w:val="0"/>
      <w:marBottom w:val="0"/>
      <w:divBdr>
        <w:top w:val="none" w:sz="0" w:space="0" w:color="auto"/>
        <w:left w:val="none" w:sz="0" w:space="0" w:color="auto"/>
        <w:bottom w:val="none" w:sz="0" w:space="0" w:color="auto"/>
        <w:right w:val="none" w:sz="0" w:space="0" w:color="auto"/>
      </w:divBdr>
    </w:div>
    <w:div w:id="719287654">
      <w:marLeft w:val="480"/>
      <w:marRight w:val="480"/>
      <w:marTop w:val="0"/>
      <w:marBottom w:val="0"/>
      <w:divBdr>
        <w:top w:val="none" w:sz="0" w:space="0" w:color="auto"/>
        <w:left w:val="none" w:sz="0" w:space="0" w:color="auto"/>
        <w:bottom w:val="none" w:sz="0" w:space="0" w:color="auto"/>
        <w:right w:val="none" w:sz="0" w:space="0" w:color="auto"/>
      </w:divBdr>
    </w:div>
    <w:div w:id="719287655">
      <w:marLeft w:val="480"/>
      <w:marRight w:val="480"/>
      <w:marTop w:val="0"/>
      <w:marBottom w:val="0"/>
      <w:divBdr>
        <w:top w:val="none" w:sz="0" w:space="0" w:color="auto"/>
        <w:left w:val="none" w:sz="0" w:space="0" w:color="auto"/>
        <w:bottom w:val="none" w:sz="0" w:space="0" w:color="auto"/>
        <w:right w:val="none" w:sz="0" w:space="0" w:color="auto"/>
      </w:divBdr>
      <w:divsChild>
        <w:div w:id="719287649">
          <w:marLeft w:val="0"/>
          <w:marRight w:val="0"/>
          <w:marTop w:val="0"/>
          <w:marBottom w:val="0"/>
          <w:divBdr>
            <w:top w:val="none" w:sz="0" w:space="0" w:color="auto"/>
            <w:left w:val="none" w:sz="0" w:space="0" w:color="auto"/>
            <w:bottom w:val="none" w:sz="0" w:space="0" w:color="auto"/>
            <w:right w:val="none" w:sz="0" w:space="0" w:color="auto"/>
          </w:divBdr>
          <w:divsChild>
            <w:div w:id="719287647">
              <w:marLeft w:val="0"/>
              <w:marRight w:val="0"/>
              <w:marTop w:val="0"/>
              <w:marBottom w:val="0"/>
              <w:divBdr>
                <w:top w:val="none" w:sz="0" w:space="0" w:color="auto"/>
                <w:left w:val="none" w:sz="0" w:space="0" w:color="auto"/>
                <w:bottom w:val="none" w:sz="0" w:space="0" w:color="auto"/>
                <w:right w:val="none" w:sz="0" w:space="0" w:color="auto"/>
              </w:divBdr>
              <w:divsChild>
                <w:div w:id="719287648">
                  <w:marLeft w:val="360"/>
                  <w:marRight w:val="0"/>
                  <w:marTop w:val="0"/>
                  <w:marBottom w:val="0"/>
                  <w:divBdr>
                    <w:top w:val="none" w:sz="0" w:space="0" w:color="auto"/>
                    <w:left w:val="none" w:sz="0" w:space="0" w:color="auto"/>
                    <w:bottom w:val="none" w:sz="0" w:space="0" w:color="auto"/>
                    <w:right w:val="none" w:sz="0" w:space="0" w:color="auto"/>
                  </w:divBdr>
                  <w:divsChild>
                    <w:div w:id="7192876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7657">
      <w:marLeft w:val="0"/>
      <w:marRight w:val="0"/>
      <w:marTop w:val="0"/>
      <w:marBottom w:val="0"/>
      <w:divBdr>
        <w:top w:val="none" w:sz="0" w:space="0" w:color="auto"/>
        <w:left w:val="none" w:sz="0" w:space="0" w:color="auto"/>
        <w:bottom w:val="none" w:sz="0" w:space="0" w:color="auto"/>
        <w:right w:val="none" w:sz="0" w:space="0" w:color="auto"/>
      </w:divBdr>
      <w:divsChild>
        <w:div w:id="719287658">
          <w:marLeft w:val="72"/>
          <w:marRight w:val="0"/>
          <w:marTop w:val="60"/>
          <w:marBottom w:val="96"/>
          <w:divBdr>
            <w:top w:val="none" w:sz="0" w:space="0" w:color="auto"/>
            <w:left w:val="none" w:sz="0" w:space="0" w:color="auto"/>
            <w:bottom w:val="none" w:sz="0" w:space="0" w:color="auto"/>
            <w:right w:val="none" w:sz="0" w:space="0" w:color="auto"/>
          </w:divBdr>
        </w:div>
      </w:divsChild>
    </w:div>
    <w:div w:id="719287659">
      <w:marLeft w:val="0"/>
      <w:marRight w:val="0"/>
      <w:marTop w:val="0"/>
      <w:marBottom w:val="0"/>
      <w:divBdr>
        <w:top w:val="none" w:sz="0" w:space="0" w:color="auto"/>
        <w:left w:val="none" w:sz="0" w:space="0" w:color="auto"/>
        <w:bottom w:val="none" w:sz="0" w:space="0" w:color="auto"/>
        <w:right w:val="none" w:sz="0" w:space="0" w:color="auto"/>
      </w:divBdr>
    </w:div>
    <w:div w:id="719287660">
      <w:marLeft w:val="0"/>
      <w:marRight w:val="0"/>
      <w:marTop w:val="0"/>
      <w:marBottom w:val="0"/>
      <w:divBdr>
        <w:top w:val="none" w:sz="0" w:space="0" w:color="auto"/>
        <w:left w:val="none" w:sz="0" w:space="0" w:color="auto"/>
        <w:bottom w:val="none" w:sz="0" w:space="0" w:color="auto"/>
        <w:right w:val="none" w:sz="0" w:space="0" w:color="auto"/>
      </w:divBdr>
    </w:div>
    <w:div w:id="719287661">
      <w:marLeft w:val="0"/>
      <w:marRight w:val="0"/>
      <w:marTop w:val="0"/>
      <w:marBottom w:val="0"/>
      <w:divBdr>
        <w:top w:val="none" w:sz="0" w:space="0" w:color="auto"/>
        <w:left w:val="none" w:sz="0" w:space="0" w:color="auto"/>
        <w:bottom w:val="none" w:sz="0" w:space="0" w:color="auto"/>
        <w:right w:val="none" w:sz="0" w:space="0" w:color="auto"/>
      </w:divBdr>
    </w:div>
    <w:div w:id="719287666">
      <w:marLeft w:val="480"/>
      <w:marRight w:val="480"/>
      <w:marTop w:val="0"/>
      <w:marBottom w:val="0"/>
      <w:divBdr>
        <w:top w:val="none" w:sz="0" w:space="0" w:color="auto"/>
        <w:left w:val="none" w:sz="0" w:space="0" w:color="auto"/>
        <w:bottom w:val="none" w:sz="0" w:space="0" w:color="auto"/>
        <w:right w:val="none" w:sz="0" w:space="0" w:color="auto"/>
      </w:divBdr>
      <w:divsChild>
        <w:div w:id="719287620">
          <w:marLeft w:val="480"/>
          <w:marRight w:val="0"/>
          <w:marTop w:val="240"/>
          <w:marBottom w:val="240"/>
          <w:divBdr>
            <w:top w:val="none" w:sz="0" w:space="0" w:color="auto"/>
            <w:left w:val="none" w:sz="0" w:space="0" w:color="auto"/>
            <w:bottom w:val="none" w:sz="0" w:space="0" w:color="auto"/>
            <w:right w:val="none" w:sz="0" w:space="0" w:color="auto"/>
          </w:divBdr>
          <w:divsChild>
            <w:div w:id="719287634">
              <w:marLeft w:val="480"/>
              <w:marRight w:val="0"/>
              <w:marTop w:val="0"/>
              <w:marBottom w:val="0"/>
              <w:divBdr>
                <w:top w:val="none" w:sz="0" w:space="0" w:color="auto"/>
                <w:left w:val="none" w:sz="0" w:space="0" w:color="auto"/>
                <w:bottom w:val="none" w:sz="0" w:space="0" w:color="auto"/>
                <w:right w:val="none" w:sz="0" w:space="0" w:color="auto"/>
              </w:divBdr>
            </w:div>
            <w:div w:id="719287637">
              <w:marLeft w:val="480"/>
              <w:marRight w:val="0"/>
              <w:marTop w:val="240"/>
              <w:marBottom w:val="240"/>
              <w:divBdr>
                <w:top w:val="none" w:sz="0" w:space="0" w:color="auto"/>
                <w:left w:val="none" w:sz="0" w:space="0" w:color="auto"/>
                <w:bottom w:val="none" w:sz="0" w:space="0" w:color="auto"/>
                <w:right w:val="none" w:sz="0" w:space="0" w:color="auto"/>
              </w:divBdr>
              <w:divsChild>
                <w:div w:id="719287622">
                  <w:marLeft w:val="480"/>
                  <w:marRight w:val="0"/>
                  <w:marTop w:val="0"/>
                  <w:marBottom w:val="0"/>
                  <w:divBdr>
                    <w:top w:val="none" w:sz="0" w:space="0" w:color="auto"/>
                    <w:left w:val="none" w:sz="0" w:space="0" w:color="auto"/>
                    <w:bottom w:val="none" w:sz="0" w:space="0" w:color="auto"/>
                    <w:right w:val="none" w:sz="0" w:space="0" w:color="auto"/>
                  </w:divBdr>
                  <w:divsChild>
                    <w:div w:id="719287643">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19287641">
              <w:marLeft w:val="480"/>
              <w:marRight w:val="0"/>
              <w:marTop w:val="240"/>
              <w:marBottom w:val="240"/>
              <w:divBdr>
                <w:top w:val="none" w:sz="0" w:space="0" w:color="auto"/>
                <w:left w:val="none" w:sz="0" w:space="0" w:color="auto"/>
                <w:bottom w:val="none" w:sz="0" w:space="0" w:color="auto"/>
                <w:right w:val="none" w:sz="0" w:space="0" w:color="auto"/>
              </w:divBdr>
              <w:divsChild>
                <w:div w:id="719287639">
                  <w:marLeft w:val="480"/>
                  <w:marRight w:val="0"/>
                  <w:marTop w:val="0"/>
                  <w:marBottom w:val="0"/>
                  <w:divBdr>
                    <w:top w:val="none" w:sz="0" w:space="0" w:color="auto"/>
                    <w:left w:val="none" w:sz="0" w:space="0" w:color="auto"/>
                    <w:bottom w:val="none" w:sz="0" w:space="0" w:color="auto"/>
                    <w:right w:val="none" w:sz="0" w:space="0" w:color="auto"/>
                  </w:divBdr>
                  <w:divsChild>
                    <w:div w:id="719287619">
                      <w:marLeft w:val="480"/>
                      <w:marRight w:val="0"/>
                      <w:marTop w:val="240"/>
                      <w:marBottom w:val="240"/>
                      <w:divBdr>
                        <w:top w:val="none" w:sz="0" w:space="0" w:color="auto"/>
                        <w:left w:val="none" w:sz="0" w:space="0" w:color="auto"/>
                        <w:bottom w:val="none" w:sz="0" w:space="0" w:color="auto"/>
                        <w:right w:val="none" w:sz="0" w:space="0" w:color="auto"/>
                      </w:divBdr>
                    </w:div>
                    <w:div w:id="719287626">
                      <w:marLeft w:val="480"/>
                      <w:marRight w:val="0"/>
                      <w:marTop w:val="240"/>
                      <w:marBottom w:val="240"/>
                      <w:divBdr>
                        <w:top w:val="none" w:sz="0" w:space="0" w:color="auto"/>
                        <w:left w:val="none" w:sz="0" w:space="0" w:color="auto"/>
                        <w:bottom w:val="none" w:sz="0" w:space="0" w:color="auto"/>
                        <w:right w:val="none" w:sz="0" w:space="0" w:color="auto"/>
                      </w:divBdr>
                    </w:div>
                    <w:div w:id="719287635">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19287664">
              <w:marLeft w:val="480"/>
              <w:marRight w:val="0"/>
              <w:marTop w:val="240"/>
              <w:marBottom w:val="240"/>
              <w:divBdr>
                <w:top w:val="none" w:sz="0" w:space="0" w:color="auto"/>
                <w:left w:val="none" w:sz="0" w:space="0" w:color="auto"/>
                <w:bottom w:val="none" w:sz="0" w:space="0" w:color="auto"/>
                <w:right w:val="none" w:sz="0" w:space="0" w:color="auto"/>
              </w:divBdr>
              <w:divsChild>
                <w:div w:id="719287627">
                  <w:marLeft w:val="480"/>
                  <w:marRight w:val="0"/>
                  <w:marTop w:val="0"/>
                  <w:marBottom w:val="0"/>
                  <w:divBdr>
                    <w:top w:val="none" w:sz="0" w:space="0" w:color="auto"/>
                    <w:left w:val="none" w:sz="0" w:space="0" w:color="auto"/>
                    <w:bottom w:val="none" w:sz="0" w:space="0" w:color="auto"/>
                    <w:right w:val="none" w:sz="0" w:space="0" w:color="auto"/>
                  </w:divBdr>
                  <w:divsChild>
                    <w:div w:id="719287625">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 w:id="719287668">
              <w:marLeft w:val="480"/>
              <w:marRight w:val="0"/>
              <w:marTop w:val="240"/>
              <w:marBottom w:val="240"/>
              <w:divBdr>
                <w:top w:val="none" w:sz="0" w:space="0" w:color="auto"/>
                <w:left w:val="none" w:sz="0" w:space="0" w:color="auto"/>
                <w:bottom w:val="none" w:sz="0" w:space="0" w:color="auto"/>
                <w:right w:val="none" w:sz="0" w:space="0" w:color="auto"/>
              </w:divBdr>
              <w:divsChild>
                <w:div w:id="719287638">
                  <w:marLeft w:val="480"/>
                  <w:marRight w:val="0"/>
                  <w:marTop w:val="0"/>
                  <w:marBottom w:val="0"/>
                  <w:divBdr>
                    <w:top w:val="none" w:sz="0" w:space="0" w:color="auto"/>
                    <w:left w:val="none" w:sz="0" w:space="0" w:color="auto"/>
                    <w:bottom w:val="none" w:sz="0" w:space="0" w:color="auto"/>
                    <w:right w:val="none" w:sz="0" w:space="0" w:color="auto"/>
                  </w:divBdr>
                  <w:divsChild>
                    <w:div w:id="719287667">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19287670">
      <w:marLeft w:val="1200"/>
      <w:marRight w:val="1200"/>
      <w:marTop w:val="0"/>
      <w:marBottom w:val="0"/>
      <w:divBdr>
        <w:top w:val="none" w:sz="0" w:space="0" w:color="auto"/>
        <w:left w:val="none" w:sz="0" w:space="0" w:color="auto"/>
        <w:bottom w:val="none" w:sz="0" w:space="0" w:color="auto"/>
        <w:right w:val="none" w:sz="0" w:space="0" w:color="auto"/>
      </w:divBdr>
    </w:div>
    <w:div w:id="719287674">
      <w:marLeft w:val="480"/>
      <w:marRight w:val="480"/>
      <w:marTop w:val="0"/>
      <w:marBottom w:val="0"/>
      <w:divBdr>
        <w:top w:val="none" w:sz="0" w:space="0" w:color="auto"/>
        <w:left w:val="none" w:sz="0" w:space="0" w:color="auto"/>
        <w:bottom w:val="none" w:sz="0" w:space="0" w:color="auto"/>
        <w:right w:val="none" w:sz="0" w:space="0" w:color="auto"/>
      </w:divBdr>
      <w:divsChild>
        <w:div w:id="719287607">
          <w:marLeft w:val="0"/>
          <w:marRight w:val="0"/>
          <w:marTop w:val="0"/>
          <w:marBottom w:val="0"/>
          <w:divBdr>
            <w:top w:val="none" w:sz="0" w:space="0" w:color="auto"/>
            <w:left w:val="none" w:sz="0" w:space="0" w:color="auto"/>
            <w:bottom w:val="none" w:sz="0" w:space="0" w:color="auto"/>
            <w:right w:val="none" w:sz="0" w:space="0" w:color="auto"/>
          </w:divBdr>
          <w:divsChild>
            <w:div w:id="719287680">
              <w:marLeft w:val="0"/>
              <w:marRight w:val="0"/>
              <w:marTop w:val="0"/>
              <w:marBottom w:val="0"/>
              <w:divBdr>
                <w:top w:val="none" w:sz="0" w:space="0" w:color="auto"/>
                <w:left w:val="none" w:sz="0" w:space="0" w:color="auto"/>
                <w:bottom w:val="none" w:sz="0" w:space="0" w:color="auto"/>
                <w:right w:val="none" w:sz="0" w:space="0" w:color="auto"/>
              </w:divBdr>
              <w:divsChild>
                <w:div w:id="719287617">
                  <w:marLeft w:val="0"/>
                  <w:marRight w:val="0"/>
                  <w:marTop w:val="240"/>
                  <w:marBottom w:val="240"/>
                  <w:divBdr>
                    <w:top w:val="none" w:sz="0" w:space="0" w:color="auto"/>
                    <w:left w:val="none" w:sz="0" w:space="0" w:color="auto"/>
                    <w:bottom w:val="none" w:sz="0" w:space="0" w:color="auto"/>
                    <w:right w:val="none" w:sz="0" w:space="0" w:color="auto"/>
                  </w:divBdr>
                  <w:divsChild>
                    <w:div w:id="7192876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7675">
      <w:marLeft w:val="480"/>
      <w:marRight w:val="480"/>
      <w:marTop w:val="0"/>
      <w:marBottom w:val="0"/>
      <w:divBdr>
        <w:top w:val="none" w:sz="0" w:space="0" w:color="auto"/>
        <w:left w:val="none" w:sz="0" w:space="0" w:color="auto"/>
        <w:bottom w:val="none" w:sz="0" w:space="0" w:color="auto"/>
        <w:right w:val="none" w:sz="0" w:space="0" w:color="auto"/>
      </w:divBdr>
    </w:div>
    <w:div w:id="719287684">
      <w:marLeft w:val="0"/>
      <w:marRight w:val="0"/>
      <w:marTop w:val="0"/>
      <w:marBottom w:val="0"/>
      <w:divBdr>
        <w:top w:val="none" w:sz="0" w:space="0" w:color="auto"/>
        <w:left w:val="none" w:sz="0" w:space="0" w:color="auto"/>
        <w:bottom w:val="none" w:sz="0" w:space="0" w:color="auto"/>
        <w:right w:val="none" w:sz="0" w:space="0" w:color="auto"/>
      </w:divBdr>
      <w:divsChild>
        <w:div w:id="719287612">
          <w:marLeft w:val="90"/>
          <w:marRight w:val="0"/>
          <w:marTop w:val="75"/>
          <w:marBottom w:val="120"/>
          <w:divBdr>
            <w:top w:val="none" w:sz="0" w:space="0" w:color="auto"/>
            <w:left w:val="none" w:sz="0" w:space="0" w:color="auto"/>
            <w:bottom w:val="none" w:sz="0" w:space="0" w:color="auto"/>
            <w:right w:val="none" w:sz="0" w:space="0" w:color="auto"/>
          </w:divBdr>
        </w:div>
      </w:divsChild>
    </w:div>
    <w:div w:id="719287687">
      <w:marLeft w:val="0"/>
      <w:marRight w:val="0"/>
      <w:marTop w:val="0"/>
      <w:marBottom w:val="0"/>
      <w:divBdr>
        <w:top w:val="none" w:sz="0" w:space="0" w:color="auto"/>
        <w:left w:val="none" w:sz="0" w:space="0" w:color="auto"/>
        <w:bottom w:val="none" w:sz="0" w:space="0" w:color="auto"/>
        <w:right w:val="none" w:sz="0" w:space="0" w:color="auto"/>
      </w:divBdr>
      <w:divsChild>
        <w:div w:id="719287597">
          <w:marLeft w:val="0"/>
          <w:marRight w:val="0"/>
          <w:marTop w:val="0"/>
          <w:marBottom w:val="0"/>
          <w:divBdr>
            <w:top w:val="none" w:sz="0" w:space="0" w:color="auto"/>
            <w:left w:val="none" w:sz="0" w:space="0" w:color="auto"/>
            <w:bottom w:val="none" w:sz="0" w:space="0" w:color="auto"/>
            <w:right w:val="none" w:sz="0" w:space="0" w:color="auto"/>
          </w:divBdr>
          <w:divsChild>
            <w:div w:id="719287616">
              <w:marLeft w:val="0"/>
              <w:marRight w:val="0"/>
              <w:marTop w:val="0"/>
              <w:marBottom w:val="0"/>
              <w:divBdr>
                <w:top w:val="none" w:sz="0" w:space="0" w:color="auto"/>
                <w:left w:val="none" w:sz="0" w:space="0" w:color="auto"/>
                <w:bottom w:val="none" w:sz="0" w:space="0" w:color="auto"/>
                <w:right w:val="none" w:sz="0" w:space="0" w:color="auto"/>
              </w:divBdr>
              <w:divsChild>
                <w:div w:id="719287683">
                  <w:marLeft w:val="0"/>
                  <w:marRight w:val="0"/>
                  <w:marTop w:val="0"/>
                  <w:marBottom w:val="0"/>
                  <w:divBdr>
                    <w:top w:val="none" w:sz="0" w:space="0" w:color="auto"/>
                    <w:left w:val="none" w:sz="0" w:space="0" w:color="auto"/>
                    <w:bottom w:val="none" w:sz="0" w:space="0" w:color="auto"/>
                    <w:right w:val="none" w:sz="0" w:space="0" w:color="auto"/>
                  </w:divBdr>
                  <w:divsChild>
                    <w:div w:id="719287611">
                      <w:marLeft w:val="0"/>
                      <w:marRight w:val="0"/>
                      <w:marTop w:val="0"/>
                      <w:marBottom w:val="0"/>
                      <w:divBdr>
                        <w:top w:val="none" w:sz="0" w:space="0" w:color="auto"/>
                        <w:left w:val="none" w:sz="0" w:space="0" w:color="auto"/>
                        <w:bottom w:val="none" w:sz="0" w:space="0" w:color="auto"/>
                        <w:right w:val="none" w:sz="0" w:space="0" w:color="auto"/>
                      </w:divBdr>
                      <w:divsChild>
                        <w:div w:id="719287688">
                          <w:marLeft w:val="0"/>
                          <w:marRight w:val="0"/>
                          <w:marTop w:val="0"/>
                          <w:marBottom w:val="0"/>
                          <w:divBdr>
                            <w:top w:val="none" w:sz="0" w:space="0" w:color="auto"/>
                            <w:left w:val="none" w:sz="0" w:space="0" w:color="auto"/>
                            <w:bottom w:val="none" w:sz="0" w:space="0" w:color="auto"/>
                            <w:right w:val="none" w:sz="0" w:space="0" w:color="auto"/>
                          </w:divBdr>
                          <w:divsChild>
                            <w:div w:id="7192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7689">
      <w:marLeft w:val="480"/>
      <w:marRight w:val="480"/>
      <w:marTop w:val="0"/>
      <w:marBottom w:val="0"/>
      <w:divBdr>
        <w:top w:val="none" w:sz="0" w:space="0" w:color="auto"/>
        <w:left w:val="none" w:sz="0" w:space="0" w:color="auto"/>
        <w:bottom w:val="none" w:sz="0" w:space="0" w:color="auto"/>
        <w:right w:val="none" w:sz="0" w:space="0" w:color="auto"/>
      </w:divBdr>
      <w:divsChild>
        <w:div w:id="719287596">
          <w:marLeft w:val="0"/>
          <w:marRight w:val="0"/>
          <w:marTop w:val="0"/>
          <w:marBottom w:val="0"/>
          <w:divBdr>
            <w:top w:val="none" w:sz="0" w:space="0" w:color="auto"/>
            <w:left w:val="none" w:sz="0" w:space="0" w:color="auto"/>
            <w:bottom w:val="none" w:sz="0" w:space="0" w:color="auto"/>
            <w:right w:val="none" w:sz="0" w:space="0" w:color="auto"/>
          </w:divBdr>
          <w:divsChild>
            <w:div w:id="719287614">
              <w:marLeft w:val="0"/>
              <w:marRight w:val="0"/>
              <w:marTop w:val="0"/>
              <w:marBottom w:val="0"/>
              <w:divBdr>
                <w:top w:val="none" w:sz="0" w:space="0" w:color="auto"/>
                <w:left w:val="none" w:sz="0" w:space="0" w:color="auto"/>
                <w:bottom w:val="none" w:sz="0" w:space="0" w:color="auto"/>
                <w:right w:val="none" w:sz="0" w:space="0" w:color="auto"/>
              </w:divBdr>
              <w:divsChild>
                <w:div w:id="719287594">
                  <w:marLeft w:val="0"/>
                  <w:marRight w:val="0"/>
                  <w:marTop w:val="240"/>
                  <w:marBottom w:val="240"/>
                  <w:divBdr>
                    <w:top w:val="none" w:sz="0" w:space="0" w:color="auto"/>
                    <w:left w:val="none" w:sz="0" w:space="0" w:color="auto"/>
                    <w:bottom w:val="none" w:sz="0" w:space="0" w:color="auto"/>
                    <w:right w:val="none" w:sz="0" w:space="0" w:color="auto"/>
                  </w:divBdr>
                  <w:divsChild>
                    <w:div w:id="719287682">
                      <w:marLeft w:val="480"/>
                      <w:marRight w:val="0"/>
                      <w:marTop w:val="0"/>
                      <w:marBottom w:val="0"/>
                      <w:divBdr>
                        <w:top w:val="none" w:sz="0" w:space="0" w:color="auto"/>
                        <w:left w:val="none" w:sz="0" w:space="0" w:color="auto"/>
                        <w:bottom w:val="none" w:sz="0" w:space="0" w:color="auto"/>
                        <w:right w:val="none" w:sz="0" w:space="0" w:color="auto"/>
                      </w:divBdr>
                      <w:divsChild>
                        <w:div w:id="719287686">
                          <w:marLeft w:val="480"/>
                          <w:marRight w:val="0"/>
                          <w:marTop w:val="0"/>
                          <w:marBottom w:val="0"/>
                          <w:divBdr>
                            <w:top w:val="none" w:sz="0" w:space="0" w:color="auto"/>
                            <w:left w:val="none" w:sz="0" w:space="0" w:color="auto"/>
                            <w:bottom w:val="none" w:sz="0" w:space="0" w:color="auto"/>
                            <w:right w:val="none" w:sz="0" w:space="0" w:color="auto"/>
                          </w:divBdr>
                          <w:divsChild>
                            <w:div w:id="7192876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6823">
      <w:bodyDiv w:val="1"/>
      <w:marLeft w:val="0"/>
      <w:marRight w:val="0"/>
      <w:marTop w:val="0"/>
      <w:marBottom w:val="0"/>
      <w:divBdr>
        <w:top w:val="none" w:sz="0" w:space="0" w:color="auto"/>
        <w:left w:val="none" w:sz="0" w:space="0" w:color="auto"/>
        <w:bottom w:val="none" w:sz="0" w:space="0" w:color="auto"/>
        <w:right w:val="none" w:sz="0" w:space="0" w:color="auto"/>
      </w:divBdr>
    </w:div>
    <w:div w:id="834344922">
      <w:bodyDiv w:val="1"/>
      <w:marLeft w:val="0"/>
      <w:marRight w:val="0"/>
      <w:marTop w:val="0"/>
      <w:marBottom w:val="0"/>
      <w:divBdr>
        <w:top w:val="none" w:sz="0" w:space="0" w:color="auto"/>
        <w:left w:val="none" w:sz="0" w:space="0" w:color="auto"/>
        <w:bottom w:val="none" w:sz="0" w:space="0" w:color="auto"/>
        <w:right w:val="none" w:sz="0" w:space="0" w:color="auto"/>
      </w:divBdr>
    </w:div>
    <w:div w:id="1106269098">
      <w:bodyDiv w:val="1"/>
      <w:marLeft w:val="0"/>
      <w:marRight w:val="0"/>
      <w:marTop w:val="0"/>
      <w:marBottom w:val="0"/>
      <w:divBdr>
        <w:top w:val="none" w:sz="0" w:space="0" w:color="auto"/>
        <w:left w:val="none" w:sz="0" w:space="0" w:color="auto"/>
        <w:bottom w:val="none" w:sz="0" w:space="0" w:color="auto"/>
        <w:right w:val="none" w:sz="0" w:space="0" w:color="auto"/>
      </w:divBdr>
    </w:div>
    <w:div w:id="1113986370">
      <w:bodyDiv w:val="1"/>
      <w:marLeft w:val="480"/>
      <w:marRight w:val="480"/>
      <w:marTop w:val="0"/>
      <w:marBottom w:val="0"/>
      <w:divBdr>
        <w:top w:val="none" w:sz="0" w:space="0" w:color="auto"/>
        <w:left w:val="none" w:sz="0" w:space="0" w:color="auto"/>
        <w:bottom w:val="none" w:sz="0" w:space="0" w:color="auto"/>
        <w:right w:val="none" w:sz="0" w:space="0" w:color="auto"/>
      </w:divBdr>
      <w:divsChild>
        <w:div w:id="2135515221">
          <w:marLeft w:val="0"/>
          <w:marRight w:val="0"/>
          <w:marTop w:val="0"/>
          <w:marBottom w:val="0"/>
          <w:divBdr>
            <w:top w:val="none" w:sz="0" w:space="0" w:color="auto"/>
            <w:left w:val="none" w:sz="0" w:space="0" w:color="auto"/>
            <w:bottom w:val="none" w:sz="0" w:space="0" w:color="auto"/>
            <w:right w:val="none" w:sz="0" w:space="0" w:color="auto"/>
          </w:divBdr>
          <w:divsChild>
            <w:div w:id="588805508">
              <w:marLeft w:val="0"/>
              <w:marRight w:val="0"/>
              <w:marTop w:val="0"/>
              <w:marBottom w:val="0"/>
              <w:divBdr>
                <w:top w:val="none" w:sz="0" w:space="0" w:color="auto"/>
                <w:left w:val="none" w:sz="0" w:space="0" w:color="auto"/>
                <w:bottom w:val="none" w:sz="0" w:space="0" w:color="auto"/>
                <w:right w:val="none" w:sz="0" w:space="0" w:color="auto"/>
              </w:divBdr>
              <w:divsChild>
                <w:div w:id="1400981707">
                  <w:marLeft w:val="0"/>
                  <w:marRight w:val="0"/>
                  <w:marTop w:val="240"/>
                  <w:marBottom w:val="240"/>
                  <w:divBdr>
                    <w:top w:val="none" w:sz="0" w:space="0" w:color="auto"/>
                    <w:left w:val="none" w:sz="0" w:space="0" w:color="auto"/>
                    <w:bottom w:val="none" w:sz="0" w:space="0" w:color="auto"/>
                    <w:right w:val="none" w:sz="0" w:space="0" w:color="auto"/>
                  </w:divBdr>
                  <w:divsChild>
                    <w:div w:id="1695498297">
                      <w:marLeft w:val="480"/>
                      <w:marRight w:val="0"/>
                      <w:marTop w:val="0"/>
                      <w:marBottom w:val="0"/>
                      <w:divBdr>
                        <w:top w:val="none" w:sz="0" w:space="0" w:color="auto"/>
                        <w:left w:val="none" w:sz="0" w:space="0" w:color="auto"/>
                        <w:bottom w:val="none" w:sz="0" w:space="0" w:color="auto"/>
                        <w:right w:val="none" w:sz="0" w:space="0" w:color="auto"/>
                      </w:divBdr>
                      <w:divsChild>
                        <w:div w:id="1461344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5929">
      <w:bodyDiv w:val="1"/>
      <w:marLeft w:val="0"/>
      <w:marRight w:val="0"/>
      <w:marTop w:val="0"/>
      <w:marBottom w:val="0"/>
      <w:divBdr>
        <w:top w:val="none" w:sz="0" w:space="0" w:color="auto"/>
        <w:left w:val="none" w:sz="0" w:space="0" w:color="auto"/>
        <w:bottom w:val="none" w:sz="0" w:space="0" w:color="auto"/>
        <w:right w:val="none" w:sz="0" w:space="0" w:color="auto"/>
      </w:divBdr>
    </w:div>
    <w:div w:id="1805923431">
      <w:bodyDiv w:val="1"/>
      <w:marLeft w:val="0"/>
      <w:marRight w:val="0"/>
      <w:marTop w:val="0"/>
      <w:marBottom w:val="0"/>
      <w:divBdr>
        <w:top w:val="none" w:sz="0" w:space="0" w:color="auto"/>
        <w:left w:val="none" w:sz="0" w:space="0" w:color="auto"/>
        <w:bottom w:val="none" w:sz="0" w:space="0" w:color="auto"/>
        <w:right w:val="none" w:sz="0" w:space="0" w:color="auto"/>
      </w:divBdr>
    </w:div>
    <w:div w:id="1931087326">
      <w:bodyDiv w:val="1"/>
      <w:marLeft w:val="0"/>
      <w:marRight w:val="0"/>
      <w:marTop w:val="0"/>
      <w:marBottom w:val="0"/>
      <w:divBdr>
        <w:top w:val="none" w:sz="0" w:space="0" w:color="auto"/>
        <w:left w:val="none" w:sz="0" w:space="0" w:color="auto"/>
        <w:bottom w:val="none" w:sz="0" w:space="0" w:color="auto"/>
        <w:right w:val="none" w:sz="0" w:space="0" w:color="auto"/>
      </w:divBdr>
    </w:div>
    <w:div w:id="1963805249">
      <w:bodyDiv w:val="1"/>
      <w:marLeft w:val="0"/>
      <w:marRight w:val="0"/>
      <w:marTop w:val="0"/>
      <w:marBottom w:val="0"/>
      <w:divBdr>
        <w:top w:val="none" w:sz="0" w:space="0" w:color="auto"/>
        <w:left w:val="none" w:sz="0" w:space="0" w:color="auto"/>
        <w:bottom w:val="none" w:sz="0" w:space="0" w:color="auto"/>
        <w:right w:val="none" w:sz="0" w:space="0" w:color="auto"/>
      </w:divBdr>
    </w:div>
    <w:div w:id="2061324801">
      <w:bodyDiv w:val="1"/>
      <w:marLeft w:val="0"/>
      <w:marRight w:val="0"/>
      <w:marTop w:val="0"/>
      <w:marBottom w:val="0"/>
      <w:divBdr>
        <w:top w:val="none" w:sz="0" w:space="0" w:color="auto"/>
        <w:left w:val="none" w:sz="0" w:space="0" w:color="auto"/>
        <w:bottom w:val="none" w:sz="0" w:space="0" w:color="auto"/>
        <w:right w:val="none" w:sz="0" w:space="0" w:color="auto"/>
      </w:divBdr>
    </w:div>
    <w:div w:id="2124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marc/marbi/2010/2010-09.html" TargetMode="External"/><Relationship Id="rId13" Type="http://schemas.openxmlformats.org/officeDocument/2006/relationships/hyperlink" Target="https://d-nb.info/gnd/11982597X" TargetMode="External"/><Relationship Id="rId18" Type="http://schemas.openxmlformats.org/officeDocument/2006/relationships/hyperlink" Target="https://d-nb.info/gnd/12182681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nb.info/gnd/11982597X" TargetMode="External"/><Relationship Id="rId17" Type="http://schemas.openxmlformats.org/officeDocument/2006/relationships/hyperlink" Target="https://d-nb.info/gnd/81565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nb.info/gnd/12435368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b.info/gnd/145711-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nb.info/gnd/124676405" TargetMode="External"/><Relationship Id="rId23" Type="http://schemas.openxmlformats.org/officeDocument/2006/relationships/header" Target="header3.xml"/><Relationship Id="rId10" Type="http://schemas.openxmlformats.org/officeDocument/2006/relationships/hyperlink" Target="https://d-nb.info/gnd/11656508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wbtools.bsz-bw.de/cgi-bin/k10plushelp.pl?cmd=kat&amp;val=9100" TargetMode="External"/><Relationship Id="rId14" Type="http://schemas.openxmlformats.org/officeDocument/2006/relationships/hyperlink" Target="https://d-nb.info/gnd/124676405"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daregistry.info/Elements/i/" TargetMode="External"/><Relationship Id="rId13" Type="http://schemas.openxmlformats.org/officeDocument/2006/relationships/hyperlink" Target="https://bsc.rbms.info/DCRMR/additional-notes/Custodial-history-of-item/" TargetMode="External"/><Relationship Id="rId18" Type="http://schemas.openxmlformats.org/officeDocument/2006/relationships/hyperlink" Target="https://cidoc-crm.org/f4-manifestation-singleton" TargetMode="External"/><Relationship Id="rId3" Type="http://schemas.openxmlformats.org/officeDocument/2006/relationships/hyperlink" Target="https://www.loc.gov/marc/bibliographic/bd561.html" TargetMode="External"/><Relationship Id="rId21" Type="http://schemas.openxmlformats.org/officeDocument/2006/relationships/hyperlink" Target="https://wiki.dnb.de/download/attachments/106927515/EH-W-10.pdf" TargetMode="External"/><Relationship Id="rId7" Type="http://schemas.openxmlformats.org/officeDocument/2006/relationships/hyperlink" Target="https://repository.ifla.org/handle/123456789/40" TargetMode="External"/><Relationship Id="rId12" Type="http://schemas.openxmlformats.org/officeDocument/2006/relationships/hyperlink" Target="https://bsc.rbms.info/DCRMR/additional-notes/Modification-of-item/" TargetMode="External"/><Relationship Id="rId17" Type="http://schemas.openxmlformats.org/officeDocument/2006/relationships/hyperlink" Target="https://www.loc.gov/standards/sourcelist/genre-form.html" TargetMode="External"/><Relationship Id="rId2" Type="http://schemas.openxmlformats.org/officeDocument/2006/relationships/hyperlink" Target="https://www.cerl.org/collaboration/work/provenance/main" TargetMode="External"/><Relationship Id="rId16" Type="http://schemas.openxmlformats.org/officeDocument/2006/relationships/hyperlink" Target="https://swbtools.bsz-bw.de/cgi-bin/k10plushelp.pl?cmd=kat&amp;val=9100" TargetMode="External"/><Relationship Id="rId20" Type="http://schemas.openxmlformats.org/officeDocument/2006/relationships/hyperlink" Target="https://d-nb.info/gnd/1219032743" TargetMode="External"/><Relationship Id="rId1" Type="http://schemas.openxmlformats.org/officeDocument/2006/relationships/hyperlink" Target="https://provenienz.gbv.de/images/6/6d/DBV_Empfehlungen_zur_Provenienzverzeichnung.pdf" TargetMode="External"/><Relationship Id="rId6" Type="http://schemas.openxmlformats.org/officeDocument/2006/relationships/hyperlink" Target="https://rbms.info/vocabularies/provenance/alphabetical_list.htm" TargetMode="External"/><Relationship Id="rId11" Type="http://schemas.openxmlformats.org/officeDocument/2006/relationships/hyperlink" Target="https://bsc.rbms.info/DCRMR/introduction/" TargetMode="External"/><Relationship Id="rId5" Type="http://schemas.openxmlformats.org/officeDocument/2006/relationships/hyperlink" Target="https://rbms.info/vocabularies/introductions/ProvenanceIntro.htm" TargetMode="External"/><Relationship Id="rId15" Type="http://schemas.openxmlformats.org/officeDocument/2006/relationships/hyperlink" Target="https://provenienz.gbv.de/T-PRO_Thesaurus_der_Provenienzbegriffe" TargetMode="External"/><Relationship Id="rId10" Type="http://schemas.openxmlformats.org/officeDocument/2006/relationships/hyperlink" Target="https://bsc.rbms.info/DCRMR/introduction/" TargetMode="External"/><Relationship Id="rId19" Type="http://schemas.openxmlformats.org/officeDocument/2006/relationships/hyperlink" Target="https://original.rdatoolkit.org/lcpschp6_lcps6-149.html" TargetMode="External"/><Relationship Id="rId4" Type="http://schemas.openxmlformats.org/officeDocument/2006/relationships/hyperlink" Target="https://www.loc.gov/marc/holdings/hd561.html" TargetMode="External"/><Relationship Id="rId9" Type="http://schemas.openxmlformats.org/officeDocument/2006/relationships/hyperlink" Target="https://www.rdaregistry.info/Elements/i/" TargetMode="External"/><Relationship Id="rId14" Type="http://schemas.openxmlformats.org/officeDocument/2006/relationships/hyperlink" Target="https://d-nb.info/1250863775/3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5DAB-2EB0-4C0F-B31F-97AA5D21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3161</Words>
  <Characters>19919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Defining a field for Standardized Provenance Information in the MARC 21 Bibliographic, Holdings, and Authority Formats</vt:lpstr>
    </vt:vector>
  </TitlesOfParts>
  <LinksUpToDate>false</LinksUpToDate>
  <CharactersWithSpaces>23034</CharactersWithSpaces>
  <SharedDoc>false</SharedDoc>
  <HLinks>
    <vt:vector size="120" baseType="variant">
      <vt:variant>
        <vt:i4>4194375</vt:i4>
      </vt:variant>
      <vt:variant>
        <vt:i4>57</vt:i4>
      </vt:variant>
      <vt:variant>
        <vt:i4>0</vt:i4>
      </vt:variant>
      <vt:variant>
        <vt:i4>5</vt:i4>
      </vt:variant>
      <vt:variant>
        <vt:lpwstr>https://rbms.info/vocabularies/introductions/ProvenanceIntro.htm</vt:lpwstr>
      </vt:variant>
      <vt:variant>
        <vt:lpwstr/>
      </vt:variant>
      <vt:variant>
        <vt:i4>4915275</vt:i4>
      </vt:variant>
      <vt:variant>
        <vt:i4>54</vt:i4>
      </vt:variant>
      <vt:variant>
        <vt:i4>0</vt:i4>
      </vt:variant>
      <vt:variant>
        <vt:i4>5</vt:i4>
      </vt:variant>
      <vt:variant>
        <vt:lpwstr>https://www.loc.gov/marc/bibliographic/bd655.html</vt:lpwstr>
      </vt:variant>
      <vt:variant>
        <vt:lpwstr/>
      </vt:variant>
      <vt:variant>
        <vt:i4>7143531</vt:i4>
      </vt:variant>
      <vt:variant>
        <vt:i4>51</vt:i4>
      </vt:variant>
      <vt:variant>
        <vt:i4>0</vt:i4>
      </vt:variant>
      <vt:variant>
        <vt:i4>5</vt:i4>
      </vt:variant>
      <vt:variant>
        <vt:lpwstr>https://swbtools.bsz-bw.de/cgi-bin/k10plushelp.pl?cmd=kat&amp;val=9100</vt:lpwstr>
      </vt:variant>
      <vt:variant>
        <vt:lpwstr/>
      </vt:variant>
      <vt:variant>
        <vt:i4>196688</vt:i4>
      </vt:variant>
      <vt:variant>
        <vt:i4>48</vt:i4>
      </vt:variant>
      <vt:variant>
        <vt:i4>0</vt:i4>
      </vt:variant>
      <vt:variant>
        <vt:i4>5</vt:i4>
      </vt:variant>
      <vt:variant>
        <vt:lpwstr>https://d-nb.info/gnd/1219032743</vt:lpwstr>
      </vt:variant>
      <vt:variant>
        <vt:lpwstr/>
      </vt:variant>
      <vt:variant>
        <vt:i4>4980808</vt:i4>
      </vt:variant>
      <vt:variant>
        <vt:i4>45</vt:i4>
      </vt:variant>
      <vt:variant>
        <vt:i4>0</vt:i4>
      </vt:variant>
      <vt:variant>
        <vt:i4>5</vt:i4>
      </vt:variant>
      <vt:variant>
        <vt:lpwstr>https://www.loc.gov/marc/bibliographic/bd561.html</vt:lpwstr>
      </vt:variant>
      <vt:variant>
        <vt:lpwstr/>
      </vt:variant>
      <vt:variant>
        <vt:i4>5374017</vt:i4>
      </vt:variant>
      <vt:variant>
        <vt:i4>42</vt:i4>
      </vt:variant>
      <vt:variant>
        <vt:i4>0</vt:i4>
      </vt:variant>
      <vt:variant>
        <vt:i4>5</vt:i4>
      </vt:variant>
      <vt:variant>
        <vt:lpwstr>https://www.loc.gov/standards/sourcelist/genre-form.html</vt:lpwstr>
      </vt:variant>
      <vt:variant>
        <vt:lpwstr/>
      </vt:variant>
      <vt:variant>
        <vt:i4>7143531</vt:i4>
      </vt:variant>
      <vt:variant>
        <vt:i4>39</vt:i4>
      </vt:variant>
      <vt:variant>
        <vt:i4>0</vt:i4>
      </vt:variant>
      <vt:variant>
        <vt:i4>5</vt:i4>
      </vt:variant>
      <vt:variant>
        <vt:lpwstr>https://swbtools.bsz-bw.de/cgi-bin/k10plushelp.pl?cmd=kat&amp;val=9100</vt:lpwstr>
      </vt:variant>
      <vt:variant>
        <vt:lpwstr/>
      </vt:variant>
      <vt:variant>
        <vt:i4>2162753</vt:i4>
      </vt:variant>
      <vt:variant>
        <vt:i4>36</vt:i4>
      </vt:variant>
      <vt:variant>
        <vt:i4>0</vt:i4>
      </vt:variant>
      <vt:variant>
        <vt:i4>5</vt:i4>
      </vt:variant>
      <vt:variant>
        <vt:lpwstr>https://provenienz.gbv.de/T-PRO_Thesaurus_der_Provenienzbegriffe</vt:lpwstr>
      </vt:variant>
      <vt:variant>
        <vt:lpwstr/>
      </vt:variant>
      <vt:variant>
        <vt:i4>8061042</vt:i4>
      </vt:variant>
      <vt:variant>
        <vt:i4>33</vt:i4>
      </vt:variant>
      <vt:variant>
        <vt:i4>0</vt:i4>
      </vt:variant>
      <vt:variant>
        <vt:i4>5</vt:i4>
      </vt:variant>
      <vt:variant>
        <vt:lpwstr>https://d-nb.info/1250863775/34</vt:lpwstr>
      </vt:variant>
      <vt:variant>
        <vt:lpwstr/>
      </vt:variant>
      <vt:variant>
        <vt:i4>8323171</vt:i4>
      </vt:variant>
      <vt:variant>
        <vt:i4>30</vt:i4>
      </vt:variant>
      <vt:variant>
        <vt:i4>0</vt:i4>
      </vt:variant>
      <vt:variant>
        <vt:i4>5</vt:i4>
      </vt:variant>
      <vt:variant>
        <vt:lpwstr>https://bsc.rbms.info/DCRMR/additional-notes/Custodial-history-of-item/</vt:lpwstr>
      </vt:variant>
      <vt:variant>
        <vt:lpwstr/>
      </vt:variant>
      <vt:variant>
        <vt:i4>6881383</vt:i4>
      </vt:variant>
      <vt:variant>
        <vt:i4>27</vt:i4>
      </vt:variant>
      <vt:variant>
        <vt:i4>0</vt:i4>
      </vt:variant>
      <vt:variant>
        <vt:i4>5</vt:i4>
      </vt:variant>
      <vt:variant>
        <vt:lpwstr>https://bsc.rbms.info/DCRMR/additional-notes/Modification-of-item/%2394133-provenance-evidence</vt:lpwstr>
      </vt:variant>
      <vt:variant>
        <vt:lpwstr/>
      </vt:variant>
      <vt:variant>
        <vt:i4>7209058</vt:i4>
      </vt:variant>
      <vt:variant>
        <vt:i4>24</vt:i4>
      </vt:variant>
      <vt:variant>
        <vt:i4>0</vt:i4>
      </vt:variant>
      <vt:variant>
        <vt:i4>5</vt:i4>
      </vt:variant>
      <vt:variant>
        <vt:lpwstr>https://bsc.rbms.info/DCRMR/introduction/</vt:lpwstr>
      </vt:variant>
      <vt:variant>
        <vt:lpwstr>i.01.323.1</vt:lpwstr>
      </vt:variant>
      <vt:variant>
        <vt:i4>7077985</vt:i4>
      </vt:variant>
      <vt:variant>
        <vt:i4>21</vt:i4>
      </vt:variant>
      <vt:variant>
        <vt:i4>0</vt:i4>
      </vt:variant>
      <vt:variant>
        <vt:i4>5</vt:i4>
      </vt:variant>
      <vt:variant>
        <vt:lpwstr>https://bsc.rbms.info/DCRMR/introduction/</vt:lpwstr>
      </vt:variant>
      <vt:variant>
        <vt:lpwstr>i.01.311.1</vt:lpwstr>
      </vt:variant>
      <vt:variant>
        <vt:i4>3866742</vt:i4>
      </vt:variant>
      <vt:variant>
        <vt:i4>18</vt:i4>
      </vt:variant>
      <vt:variant>
        <vt:i4>0</vt:i4>
      </vt:variant>
      <vt:variant>
        <vt:i4>5</vt:i4>
      </vt:variant>
      <vt:variant>
        <vt:lpwstr>https://www.rdaregistry.info/Elements/i/</vt:lpwstr>
      </vt:variant>
      <vt:variant>
        <vt:lpwstr>P40019</vt:lpwstr>
      </vt:variant>
      <vt:variant>
        <vt:i4>393223</vt:i4>
      </vt:variant>
      <vt:variant>
        <vt:i4>15</vt:i4>
      </vt:variant>
      <vt:variant>
        <vt:i4>0</vt:i4>
      </vt:variant>
      <vt:variant>
        <vt:i4>5</vt:i4>
      </vt:variant>
      <vt:variant>
        <vt:lpwstr>https://www.rdaregistry.info/Elements/i/</vt:lpwstr>
      </vt:variant>
      <vt:variant>
        <vt:lpwstr/>
      </vt:variant>
      <vt:variant>
        <vt:i4>8323188</vt:i4>
      </vt:variant>
      <vt:variant>
        <vt:i4>12</vt:i4>
      </vt:variant>
      <vt:variant>
        <vt:i4>0</vt:i4>
      </vt:variant>
      <vt:variant>
        <vt:i4>5</vt:i4>
      </vt:variant>
      <vt:variant>
        <vt:lpwstr>https://repository.ifla.org/handle/123456789/40</vt:lpwstr>
      </vt:variant>
      <vt:variant>
        <vt:lpwstr/>
      </vt:variant>
      <vt:variant>
        <vt:i4>3080197</vt:i4>
      </vt:variant>
      <vt:variant>
        <vt:i4>9</vt:i4>
      </vt:variant>
      <vt:variant>
        <vt:i4>0</vt:i4>
      </vt:variant>
      <vt:variant>
        <vt:i4>5</vt:i4>
      </vt:variant>
      <vt:variant>
        <vt:lpwstr>https://rbms.info/vocabularies/provenance/alphabetical_list.htm</vt:lpwstr>
      </vt:variant>
      <vt:variant>
        <vt:lpwstr/>
      </vt:variant>
      <vt:variant>
        <vt:i4>4194375</vt:i4>
      </vt:variant>
      <vt:variant>
        <vt:i4>6</vt:i4>
      </vt:variant>
      <vt:variant>
        <vt:i4>0</vt:i4>
      </vt:variant>
      <vt:variant>
        <vt:i4>5</vt:i4>
      </vt:variant>
      <vt:variant>
        <vt:lpwstr>https://rbms.info/vocabularies/introductions/ProvenanceIntro.htm</vt:lpwstr>
      </vt:variant>
      <vt:variant>
        <vt:lpwstr/>
      </vt:variant>
      <vt:variant>
        <vt:i4>7798858</vt:i4>
      </vt:variant>
      <vt:variant>
        <vt:i4>3</vt:i4>
      </vt:variant>
      <vt:variant>
        <vt:i4>0</vt:i4>
      </vt:variant>
      <vt:variant>
        <vt:i4>5</vt:i4>
      </vt:variant>
      <vt:variant>
        <vt:lpwstr>https://provenienz.gbv.de/images/6/6d/DBV_Empfehlungen_zur_Provenienzverzeichnung.pdf</vt:lpwstr>
      </vt:variant>
      <vt:variant>
        <vt:lpwstr/>
      </vt:variant>
      <vt:variant>
        <vt:i4>1507408</vt:i4>
      </vt:variant>
      <vt:variant>
        <vt:i4>0</vt:i4>
      </vt:variant>
      <vt:variant>
        <vt:i4>0</vt:i4>
      </vt:variant>
      <vt:variant>
        <vt:i4>5</vt:i4>
      </vt:variant>
      <vt:variant>
        <vt:lpwstr>https://www.loc.gov/marc/marbi/2010/2010-09.html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 field for Standardized Provenance Information in the MARC 21 Bibliographic, Holdings, and Authority Formats</dc:title>
  <dc:subject/>
  <dc:creator/>
  <cp:keywords/>
  <cp:lastModifiedBy/>
  <cp:revision>1</cp:revision>
  <cp:lastPrinted>2012-12-18T16:54:00Z</cp:lastPrinted>
  <dcterms:created xsi:type="dcterms:W3CDTF">2022-04-29T07:39:00Z</dcterms:created>
  <dcterms:modified xsi:type="dcterms:W3CDTF">2022-04-29T12:28:00Z</dcterms:modified>
</cp:coreProperties>
</file>